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039C" w14:textId="77777777" w:rsidR="002E0F13" w:rsidRDefault="002E0F13" w:rsidP="00F508D0">
      <w:pPr>
        <w:suppressAutoHyphens/>
        <w:jc w:val="center"/>
        <w:rPr>
          <w:rFonts w:ascii="Arial" w:hAnsi="Arial" w:cs="Arial"/>
          <w:b/>
          <w:sz w:val="28"/>
          <w:szCs w:val="28"/>
        </w:rPr>
      </w:pPr>
      <w:bookmarkStart w:id="0" w:name="_GoBack"/>
      <w:bookmarkEnd w:id="0"/>
    </w:p>
    <w:p w14:paraId="5A4378B2" w14:textId="77777777" w:rsidR="00F508D0" w:rsidRPr="00072707" w:rsidRDefault="00B553D8" w:rsidP="00294793">
      <w:pPr>
        <w:suppressAutoHyphens/>
        <w:jc w:val="center"/>
        <w:rPr>
          <w:rFonts w:ascii="Arial" w:hAnsi="Arial" w:cs="Arial"/>
          <w:b/>
          <w:sz w:val="22"/>
          <w:szCs w:val="22"/>
        </w:rPr>
      </w:pPr>
      <w:r w:rsidRPr="00072707">
        <w:rPr>
          <w:rFonts w:ascii="Arial" w:hAnsi="Arial" w:cs="Arial"/>
          <w:b/>
          <w:sz w:val="22"/>
          <w:szCs w:val="22"/>
        </w:rPr>
        <w:t>TERMS OF REFERENCE</w:t>
      </w:r>
      <w:r w:rsidR="003C4D55" w:rsidRPr="00072707">
        <w:rPr>
          <w:rFonts w:ascii="Arial" w:hAnsi="Arial" w:cs="Arial"/>
          <w:b/>
          <w:sz w:val="22"/>
          <w:szCs w:val="22"/>
        </w:rPr>
        <w:t xml:space="preserve"> FOR </w:t>
      </w:r>
      <w:r w:rsidR="0018616B" w:rsidRPr="00072707">
        <w:rPr>
          <w:rFonts w:ascii="Arial" w:hAnsi="Arial" w:cs="Arial"/>
          <w:b/>
          <w:sz w:val="22"/>
          <w:szCs w:val="22"/>
        </w:rPr>
        <w:t>INDIVIDUAL CONSULTANT</w:t>
      </w:r>
      <w:r w:rsidR="00C6456D" w:rsidRPr="00072707">
        <w:rPr>
          <w:rFonts w:ascii="Arial" w:hAnsi="Arial" w:cs="Arial"/>
          <w:b/>
          <w:sz w:val="22"/>
          <w:szCs w:val="22"/>
        </w:rPr>
        <w:t xml:space="preserve"> </w:t>
      </w:r>
      <w:r w:rsidR="00DB3CB7" w:rsidRPr="00072707">
        <w:rPr>
          <w:rFonts w:ascii="Arial" w:hAnsi="Arial" w:cs="Arial"/>
          <w:b/>
          <w:sz w:val="22"/>
          <w:szCs w:val="22"/>
        </w:rPr>
        <w:t>–</w:t>
      </w:r>
      <w:r w:rsidR="0011062C" w:rsidRPr="00072707">
        <w:rPr>
          <w:rFonts w:ascii="Arial" w:hAnsi="Arial" w:cs="Arial"/>
          <w:b/>
          <w:sz w:val="22"/>
          <w:szCs w:val="22"/>
        </w:rPr>
        <w:t xml:space="preserve"> </w:t>
      </w:r>
      <w:r w:rsidR="004915B9">
        <w:rPr>
          <w:rFonts w:ascii="Arial" w:hAnsi="Arial" w:cs="Arial"/>
          <w:b/>
          <w:sz w:val="22"/>
          <w:szCs w:val="22"/>
        </w:rPr>
        <w:t>Population &amp;</w:t>
      </w:r>
      <w:r w:rsidR="00655C17" w:rsidRPr="00072707">
        <w:rPr>
          <w:rFonts w:ascii="Arial" w:hAnsi="Arial" w:cs="Arial"/>
          <w:b/>
          <w:sz w:val="22"/>
          <w:szCs w:val="22"/>
        </w:rPr>
        <w:t xml:space="preserve"> Development</w:t>
      </w:r>
    </w:p>
    <w:p w14:paraId="697A3CC6" w14:textId="77777777" w:rsidR="000A5B2C" w:rsidRDefault="000A5B2C" w:rsidP="00F508D0">
      <w:pPr>
        <w:suppressAutoHyphens/>
        <w:jc w:val="center"/>
        <w:rPr>
          <w:rFonts w:ascii="Arial" w:hAnsi="Arial" w:cs="Arial"/>
          <w:b/>
          <w:sz w:val="16"/>
          <w:szCs w:val="16"/>
        </w:rPr>
      </w:pPr>
    </w:p>
    <w:tbl>
      <w:tblPr>
        <w:tblW w:w="10440" w:type="dxa"/>
        <w:tblLayout w:type="fixed"/>
        <w:tblCellMar>
          <w:left w:w="177" w:type="dxa"/>
          <w:right w:w="177" w:type="dxa"/>
        </w:tblCellMar>
        <w:tblLook w:val="0000" w:firstRow="0" w:lastRow="0" w:firstColumn="0" w:lastColumn="0" w:noHBand="0" w:noVBand="0"/>
      </w:tblPr>
      <w:tblGrid>
        <w:gridCol w:w="2947"/>
        <w:gridCol w:w="7493"/>
      </w:tblGrid>
      <w:tr w:rsidR="000A5B2C" w:rsidRPr="00072707" w14:paraId="1D99D8FD" w14:textId="77777777" w:rsidTr="00DF360F">
        <w:trPr>
          <w:trHeight w:val="414"/>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14:paraId="117A584A" w14:textId="446AE3C1" w:rsidR="000A5B2C" w:rsidRPr="00072707" w:rsidRDefault="0018616B" w:rsidP="00C87B52">
            <w:pPr>
              <w:tabs>
                <w:tab w:val="left" w:pos="-720"/>
              </w:tabs>
              <w:suppressAutoHyphens/>
              <w:spacing w:before="109" w:after="54"/>
              <w:rPr>
                <w:rFonts w:ascii="Arial" w:hAnsi="Arial" w:cs="Arial"/>
                <w:b/>
                <w:sz w:val="20"/>
                <w:szCs w:val="20"/>
              </w:rPr>
            </w:pPr>
            <w:r w:rsidRPr="00072707">
              <w:rPr>
                <w:rFonts w:ascii="Arial" w:hAnsi="Arial" w:cs="Arial"/>
                <w:b/>
                <w:sz w:val="20"/>
                <w:szCs w:val="20"/>
              </w:rPr>
              <w:t xml:space="preserve">TERMS OF REFERENCE </w:t>
            </w:r>
            <w:r w:rsidR="000A5B2C" w:rsidRPr="00072707">
              <w:rPr>
                <w:rFonts w:ascii="Arial" w:hAnsi="Arial" w:cs="Arial"/>
                <w:b/>
                <w:sz w:val="20"/>
                <w:szCs w:val="20"/>
              </w:rPr>
              <w:t xml:space="preserve"> </w:t>
            </w:r>
          </w:p>
        </w:tc>
      </w:tr>
      <w:tr w:rsidR="000A5B2C" w:rsidRPr="00072707" w14:paraId="6FE084A1" w14:textId="77777777" w:rsidTr="00C05AC8">
        <w:tblPrEx>
          <w:tblCellMar>
            <w:left w:w="148" w:type="dxa"/>
            <w:right w:w="148" w:type="dxa"/>
          </w:tblCellMar>
        </w:tblPrEx>
        <w:tc>
          <w:tcPr>
            <w:tcW w:w="2947" w:type="dxa"/>
            <w:tcBorders>
              <w:top w:val="single" w:sz="6" w:space="0" w:color="auto"/>
              <w:left w:val="double" w:sz="6" w:space="0" w:color="auto"/>
              <w:bottom w:val="single" w:sz="4" w:space="0" w:color="auto"/>
            </w:tcBorders>
            <w:shd w:val="clear" w:color="auto" w:fill="auto"/>
          </w:tcPr>
          <w:p w14:paraId="32262E0A" w14:textId="77777777" w:rsidR="000A5B2C" w:rsidRPr="00072707" w:rsidRDefault="00914034" w:rsidP="00EF17F9">
            <w:pPr>
              <w:tabs>
                <w:tab w:val="left" w:pos="-720"/>
              </w:tabs>
              <w:suppressAutoHyphens/>
              <w:spacing w:before="40" w:after="54"/>
              <w:rPr>
                <w:rFonts w:ascii="Arial" w:hAnsi="Arial" w:cs="Arial"/>
                <w:sz w:val="20"/>
                <w:szCs w:val="20"/>
              </w:rPr>
            </w:pPr>
            <w:r w:rsidRPr="00072707">
              <w:rPr>
                <w:rFonts w:ascii="Arial" w:hAnsi="Arial" w:cs="Arial"/>
                <w:sz w:val="20"/>
                <w:szCs w:val="20"/>
              </w:rPr>
              <w:t>Hiring</w:t>
            </w:r>
            <w:r w:rsidR="00653539" w:rsidRPr="00072707">
              <w:rPr>
                <w:rFonts w:ascii="Arial" w:hAnsi="Arial" w:cs="Arial"/>
                <w:sz w:val="20"/>
                <w:szCs w:val="20"/>
              </w:rPr>
              <w:t xml:space="preserve"> Office</w:t>
            </w:r>
            <w:r w:rsidR="000A5B2C" w:rsidRPr="00072707">
              <w:rPr>
                <w:rFonts w:ascii="Arial" w:hAnsi="Arial" w:cs="Arial"/>
                <w:sz w:val="20"/>
                <w:szCs w:val="20"/>
              </w:rPr>
              <w:t>:</w:t>
            </w:r>
          </w:p>
        </w:tc>
        <w:tc>
          <w:tcPr>
            <w:tcW w:w="7493" w:type="dxa"/>
            <w:tcBorders>
              <w:top w:val="single" w:sz="6" w:space="0" w:color="auto"/>
              <w:left w:val="single" w:sz="6" w:space="0" w:color="auto"/>
              <w:bottom w:val="single" w:sz="4" w:space="0" w:color="auto"/>
              <w:right w:val="double" w:sz="6" w:space="0" w:color="auto"/>
            </w:tcBorders>
            <w:shd w:val="clear" w:color="auto" w:fill="auto"/>
          </w:tcPr>
          <w:p w14:paraId="7DC0FE16" w14:textId="77777777" w:rsidR="00EA25FE" w:rsidRPr="00072707" w:rsidRDefault="00FA03E7" w:rsidP="009A0F7F">
            <w:pPr>
              <w:tabs>
                <w:tab w:val="left" w:pos="-720"/>
              </w:tabs>
              <w:suppressAutoHyphens/>
              <w:spacing w:before="40" w:after="54"/>
              <w:jc w:val="both"/>
              <w:rPr>
                <w:rFonts w:ascii="Arial" w:hAnsi="Arial" w:cs="Arial"/>
                <w:sz w:val="20"/>
                <w:szCs w:val="20"/>
                <w:lang w:val="en-US"/>
              </w:rPr>
            </w:pPr>
            <w:r w:rsidRPr="00072707">
              <w:rPr>
                <w:rFonts w:ascii="Arial" w:hAnsi="Arial" w:cs="Arial"/>
                <w:sz w:val="20"/>
                <w:szCs w:val="20"/>
                <w:lang w:val="en-US"/>
              </w:rPr>
              <w:t>United Nations Population Fund (UNFPA) – Maputo, Mozambique</w:t>
            </w:r>
          </w:p>
        </w:tc>
      </w:tr>
      <w:tr w:rsidR="000A5B2C" w:rsidRPr="00072707" w14:paraId="7E88869C"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134D1166" w14:textId="77777777" w:rsidR="000A5B2C" w:rsidRPr="00072707" w:rsidRDefault="00914034" w:rsidP="00EF17F9">
            <w:pPr>
              <w:tabs>
                <w:tab w:val="left" w:pos="-720"/>
              </w:tabs>
              <w:suppressAutoHyphens/>
              <w:spacing w:before="40" w:after="54"/>
              <w:rPr>
                <w:rFonts w:ascii="Arial" w:hAnsi="Arial" w:cs="Arial"/>
                <w:sz w:val="20"/>
                <w:szCs w:val="20"/>
              </w:rPr>
            </w:pPr>
            <w:r w:rsidRPr="00072707">
              <w:rPr>
                <w:rFonts w:ascii="Arial" w:hAnsi="Arial" w:cs="Arial"/>
                <w:sz w:val="20"/>
                <w:szCs w:val="20"/>
              </w:rPr>
              <w:t>Purpose of consultancy</w:t>
            </w:r>
            <w:r w:rsidR="00FE30B5" w:rsidRPr="00072707">
              <w:rPr>
                <w:rFonts w:ascii="Arial" w:hAnsi="Arial" w:cs="Arial"/>
                <w:sz w:val="20"/>
                <w:szCs w:val="20"/>
              </w:rPr>
              <w:t>:</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70829FB4" w14:textId="77777777" w:rsidR="00217870" w:rsidRPr="00072707" w:rsidRDefault="00217870" w:rsidP="00217870">
            <w:pPr>
              <w:jc w:val="both"/>
              <w:rPr>
                <w:rFonts w:ascii="Arial" w:hAnsi="Arial" w:cs="Arial"/>
                <w:sz w:val="20"/>
                <w:szCs w:val="20"/>
              </w:rPr>
            </w:pPr>
            <w:r w:rsidRPr="00D71A2C">
              <w:rPr>
                <w:rFonts w:ascii="Arial" w:hAnsi="Arial" w:cs="Arial"/>
                <w:sz w:val="20"/>
                <w:szCs w:val="20"/>
              </w:rPr>
              <w:t xml:space="preserve">Development influences population growth and vice versa. </w:t>
            </w:r>
            <w:r>
              <w:rPr>
                <w:rFonts w:ascii="Arial" w:hAnsi="Arial" w:cs="Arial"/>
                <w:sz w:val="20"/>
                <w:szCs w:val="20"/>
              </w:rPr>
              <w:t xml:space="preserve">The question </w:t>
            </w:r>
            <w:r w:rsidRPr="00D71A2C">
              <w:rPr>
                <w:rFonts w:ascii="Arial" w:hAnsi="Arial" w:cs="Arial"/>
                <w:sz w:val="20"/>
                <w:szCs w:val="20"/>
              </w:rPr>
              <w:t xml:space="preserve">of population is not simply a problem of </w:t>
            </w:r>
            <w:proofErr w:type="gramStart"/>
            <w:r w:rsidRPr="00D71A2C">
              <w:rPr>
                <w:rFonts w:ascii="Arial" w:hAnsi="Arial" w:cs="Arial"/>
                <w:sz w:val="20"/>
                <w:szCs w:val="20"/>
              </w:rPr>
              <w:t>numbers</w:t>
            </w:r>
            <w:r>
              <w:rPr>
                <w:rFonts w:ascii="Arial" w:hAnsi="Arial" w:cs="Arial"/>
                <w:sz w:val="20"/>
                <w:szCs w:val="20"/>
              </w:rPr>
              <w:t>,</w:t>
            </w:r>
            <w:proofErr w:type="gramEnd"/>
            <w:r>
              <w:rPr>
                <w:rFonts w:ascii="Arial" w:hAnsi="Arial" w:cs="Arial"/>
                <w:sz w:val="20"/>
                <w:szCs w:val="20"/>
              </w:rPr>
              <w:t xml:space="preserve"> i</w:t>
            </w:r>
            <w:r w:rsidRPr="00D71A2C">
              <w:rPr>
                <w:rFonts w:ascii="Arial" w:hAnsi="Arial" w:cs="Arial"/>
                <w:sz w:val="20"/>
                <w:szCs w:val="20"/>
              </w:rPr>
              <w:t>t is a problem of human welfare and of development</w:t>
            </w:r>
            <w:r>
              <w:rPr>
                <w:rFonts w:ascii="Arial" w:hAnsi="Arial" w:cs="Arial"/>
                <w:sz w:val="20"/>
                <w:szCs w:val="20"/>
              </w:rPr>
              <w:t>. Rapid population </w:t>
            </w:r>
            <w:r w:rsidRPr="00D71A2C">
              <w:rPr>
                <w:rFonts w:ascii="Arial" w:hAnsi="Arial" w:cs="Arial"/>
                <w:sz w:val="20"/>
                <w:szCs w:val="20"/>
              </w:rPr>
              <w:t>growth can have serious con</w:t>
            </w:r>
            <w:r>
              <w:rPr>
                <w:rFonts w:ascii="Arial" w:hAnsi="Arial" w:cs="Arial"/>
                <w:sz w:val="20"/>
                <w:szCs w:val="20"/>
              </w:rPr>
              <w:t>sequences for the well-being of the state</w:t>
            </w:r>
            <w:r w:rsidRPr="00D71A2C">
              <w:rPr>
                <w:rFonts w:ascii="Arial" w:hAnsi="Arial" w:cs="Arial"/>
                <w:sz w:val="20"/>
                <w:szCs w:val="20"/>
              </w:rPr>
              <w:t xml:space="preserve">. </w:t>
            </w:r>
            <w:r w:rsidRPr="00072707">
              <w:rPr>
                <w:rFonts w:ascii="Arial" w:hAnsi="Arial" w:cs="Arial"/>
                <w:sz w:val="20"/>
                <w:szCs w:val="20"/>
              </w:rPr>
              <w:t xml:space="preserve">The </w:t>
            </w:r>
            <w:r>
              <w:rPr>
                <w:rFonts w:ascii="Arial" w:hAnsi="Arial" w:cs="Arial"/>
                <w:sz w:val="20"/>
                <w:szCs w:val="20"/>
              </w:rPr>
              <w:t>P</w:t>
            </w:r>
            <w:r w:rsidRPr="00072707">
              <w:rPr>
                <w:rFonts w:ascii="Arial" w:hAnsi="Arial" w:cs="Arial"/>
                <w:sz w:val="20"/>
                <w:szCs w:val="20"/>
              </w:rPr>
              <w:t xml:space="preserve">opulation &amp; Development consultant substantively contributes to the effective achievement of UNFPA activities in the area of data, accelerating progress on the ICPD and Demographic Dividend agenda and supporting the sexual and reproductive health and rights.  This includes incorporating into programmes elements of population and </w:t>
            </w:r>
            <w:proofErr w:type="gramStart"/>
            <w:r w:rsidRPr="00072707">
              <w:rPr>
                <w:rFonts w:ascii="Arial" w:hAnsi="Arial" w:cs="Arial"/>
                <w:sz w:val="20"/>
                <w:szCs w:val="20"/>
              </w:rPr>
              <w:t>development,</w:t>
            </w:r>
            <w:proofErr w:type="gramEnd"/>
            <w:r w:rsidRPr="00072707">
              <w:rPr>
                <w:rFonts w:ascii="Arial" w:hAnsi="Arial" w:cs="Arial"/>
                <w:sz w:val="20"/>
                <w:szCs w:val="20"/>
              </w:rPr>
              <w:t xml:space="preserve"> ensure data availability and utilization, support to family planning services, HIV and STI prevention, gender equality through evidence based advocacy. The role places special emphasis on population and development.</w:t>
            </w:r>
          </w:p>
          <w:p w14:paraId="0E0CAFEB" w14:textId="77777777" w:rsidR="00217870" w:rsidRDefault="00217870" w:rsidP="00217870">
            <w:pPr>
              <w:jc w:val="both"/>
              <w:rPr>
                <w:rFonts w:ascii="Arial" w:hAnsi="Arial" w:cs="Arial"/>
                <w:sz w:val="20"/>
                <w:szCs w:val="20"/>
              </w:rPr>
            </w:pPr>
          </w:p>
          <w:p w14:paraId="4BDCB62B" w14:textId="3C7D2282" w:rsidR="00E75738" w:rsidRDefault="00E75738" w:rsidP="00E75738">
            <w:pPr>
              <w:jc w:val="both"/>
              <w:rPr>
                <w:rFonts w:ascii="Arial" w:hAnsi="Arial" w:cs="Arial"/>
                <w:sz w:val="20"/>
                <w:szCs w:val="20"/>
              </w:rPr>
            </w:pPr>
            <w:r>
              <w:rPr>
                <w:rFonts w:ascii="Arial" w:hAnsi="Arial" w:cs="Arial"/>
                <w:sz w:val="20"/>
                <w:szCs w:val="20"/>
              </w:rPr>
              <w:t xml:space="preserve">UNFPA has a mandate to support </w:t>
            </w:r>
            <w:r w:rsidR="00C348B6" w:rsidRPr="00E75738">
              <w:rPr>
                <w:rFonts w:ascii="Arial" w:hAnsi="Arial" w:cs="Arial"/>
                <w:sz w:val="20"/>
                <w:szCs w:val="20"/>
              </w:rPr>
              <w:t>countries for comparative policy analysis as well as formulation of evidence-based policies to respond to rapid population dynamics.</w:t>
            </w:r>
            <w:r>
              <w:rPr>
                <w:rFonts w:ascii="Arial" w:hAnsi="Arial" w:cs="Arial"/>
                <w:sz w:val="20"/>
                <w:szCs w:val="20"/>
              </w:rPr>
              <w:t xml:space="preserve"> Also in p</w:t>
            </w:r>
            <w:r w:rsidRPr="00E75738">
              <w:rPr>
                <w:rFonts w:ascii="Arial" w:hAnsi="Arial" w:cs="Arial"/>
                <w:sz w:val="20"/>
                <w:szCs w:val="20"/>
              </w:rPr>
              <w:t>artnership</w:t>
            </w:r>
            <w:r>
              <w:rPr>
                <w:rFonts w:ascii="Arial" w:hAnsi="Arial" w:cs="Arial"/>
                <w:sz w:val="20"/>
                <w:szCs w:val="20"/>
              </w:rPr>
              <w:t xml:space="preserve"> </w:t>
            </w:r>
            <w:r w:rsidRPr="00E75738">
              <w:rPr>
                <w:rFonts w:ascii="Arial" w:hAnsi="Arial" w:cs="Arial"/>
                <w:sz w:val="20"/>
                <w:szCs w:val="20"/>
              </w:rPr>
              <w:t xml:space="preserve">with </w:t>
            </w:r>
            <w:r>
              <w:rPr>
                <w:rFonts w:ascii="Arial" w:hAnsi="Arial" w:cs="Arial"/>
                <w:sz w:val="20"/>
                <w:szCs w:val="20"/>
              </w:rPr>
              <w:t xml:space="preserve">other </w:t>
            </w:r>
            <w:r w:rsidRPr="00E75738">
              <w:rPr>
                <w:rFonts w:ascii="Arial" w:hAnsi="Arial" w:cs="Arial"/>
                <w:sz w:val="20"/>
                <w:szCs w:val="20"/>
              </w:rPr>
              <w:t xml:space="preserve">relevant partners, UNFPA convenes technical fora and provides expertise for development of plans and programmes on social </w:t>
            </w:r>
            <w:r>
              <w:rPr>
                <w:rFonts w:ascii="Arial" w:hAnsi="Arial" w:cs="Arial"/>
                <w:sz w:val="20"/>
                <w:szCs w:val="20"/>
              </w:rPr>
              <w:t>and economic growth</w:t>
            </w:r>
            <w:r w:rsidR="00563CDE">
              <w:rPr>
                <w:rFonts w:ascii="Arial" w:hAnsi="Arial" w:cs="Arial"/>
                <w:sz w:val="20"/>
                <w:szCs w:val="20"/>
              </w:rPr>
              <w:t xml:space="preserve">, including advancing </w:t>
            </w:r>
            <w:r w:rsidR="00C87B52">
              <w:rPr>
                <w:rFonts w:ascii="Arial" w:hAnsi="Arial" w:cs="Arial"/>
                <w:sz w:val="20"/>
                <w:szCs w:val="20"/>
              </w:rPr>
              <w:t xml:space="preserve">demographic dividend (DD) </w:t>
            </w:r>
            <w:r w:rsidR="00563CDE">
              <w:rPr>
                <w:rFonts w:ascii="Arial" w:hAnsi="Arial" w:cs="Arial"/>
                <w:sz w:val="20"/>
                <w:szCs w:val="20"/>
              </w:rPr>
              <w:t xml:space="preserve">agenda. </w:t>
            </w:r>
          </w:p>
          <w:p w14:paraId="6D45705A" w14:textId="77777777" w:rsidR="00006D95" w:rsidRDefault="00006D95" w:rsidP="00655C17">
            <w:pPr>
              <w:jc w:val="both"/>
              <w:rPr>
                <w:rFonts w:ascii="Arial" w:hAnsi="Arial" w:cs="Arial"/>
                <w:sz w:val="20"/>
                <w:szCs w:val="20"/>
              </w:rPr>
            </w:pPr>
          </w:p>
          <w:p w14:paraId="1BF419A5" w14:textId="52804A3D" w:rsidR="00BA54A6" w:rsidRPr="00563CDE" w:rsidRDefault="00217870" w:rsidP="00217870">
            <w:pPr>
              <w:jc w:val="both"/>
              <w:rPr>
                <w:rFonts w:ascii="Arial" w:hAnsi="Arial" w:cs="Arial"/>
                <w:sz w:val="20"/>
                <w:szCs w:val="20"/>
              </w:rPr>
            </w:pPr>
            <w:r w:rsidRPr="00072707">
              <w:rPr>
                <w:rFonts w:ascii="Arial" w:hAnsi="Arial" w:cs="Arial"/>
                <w:sz w:val="20"/>
                <w:szCs w:val="20"/>
              </w:rPr>
              <w:t>The UNFPA country office is</w:t>
            </w:r>
            <w:r>
              <w:rPr>
                <w:rFonts w:ascii="Arial" w:hAnsi="Arial" w:cs="Arial"/>
                <w:sz w:val="20"/>
                <w:szCs w:val="20"/>
              </w:rPr>
              <w:t xml:space="preserve"> also</w:t>
            </w:r>
            <w:r w:rsidRPr="00072707">
              <w:rPr>
                <w:rFonts w:ascii="Arial" w:hAnsi="Arial" w:cs="Arial"/>
                <w:sz w:val="20"/>
                <w:szCs w:val="20"/>
              </w:rPr>
              <w:t xml:space="preserve"> expected to provide adequate </w:t>
            </w:r>
            <w:r>
              <w:rPr>
                <w:rFonts w:ascii="Arial" w:hAnsi="Arial" w:cs="Arial"/>
                <w:sz w:val="20"/>
                <w:szCs w:val="20"/>
              </w:rPr>
              <w:t xml:space="preserve">technical </w:t>
            </w:r>
            <w:r w:rsidRPr="00072707">
              <w:rPr>
                <w:rFonts w:ascii="Arial" w:hAnsi="Arial" w:cs="Arial"/>
                <w:sz w:val="20"/>
                <w:szCs w:val="20"/>
              </w:rPr>
              <w:t>support to the INE implement all key activities such as the data processing, designing of the thematic studies, and so on in this year</w:t>
            </w:r>
            <w:r>
              <w:rPr>
                <w:rFonts w:ascii="Arial" w:hAnsi="Arial" w:cs="Arial"/>
                <w:sz w:val="20"/>
                <w:szCs w:val="20"/>
              </w:rPr>
              <w:t>, through funds available in a Trust fund</w:t>
            </w:r>
            <w:r w:rsidRPr="00072707">
              <w:rPr>
                <w:rFonts w:ascii="Arial" w:hAnsi="Arial" w:cs="Arial"/>
                <w:sz w:val="20"/>
                <w:szCs w:val="20"/>
              </w:rPr>
              <w:t xml:space="preserve">. In addition, the consultant will facilitate the work of international consultants, advisors and experts; and establishes and maintains collaborative relationships with counterparts in government, multi-lateral and bi-lateral donor agencies and civil society to address emerging population issues.  </w:t>
            </w:r>
          </w:p>
        </w:tc>
      </w:tr>
      <w:tr w:rsidR="00653539" w:rsidRPr="00072707" w14:paraId="3146D824"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56A10D4D" w14:textId="77777777" w:rsidR="00653539" w:rsidRPr="00072707" w:rsidRDefault="00914034" w:rsidP="001A1BC8">
            <w:pPr>
              <w:tabs>
                <w:tab w:val="left" w:pos="-720"/>
              </w:tabs>
              <w:suppressAutoHyphens/>
              <w:spacing w:before="40" w:after="54"/>
              <w:rPr>
                <w:rFonts w:ascii="Arial" w:hAnsi="Arial" w:cs="Arial"/>
                <w:sz w:val="20"/>
                <w:szCs w:val="20"/>
              </w:rPr>
            </w:pPr>
            <w:r w:rsidRPr="00072707">
              <w:rPr>
                <w:rFonts w:ascii="Arial" w:hAnsi="Arial" w:cs="Arial"/>
                <w:sz w:val="20"/>
                <w:szCs w:val="20"/>
              </w:rPr>
              <w:t>Scope of work</w:t>
            </w:r>
            <w:r w:rsidR="002A21A4" w:rsidRPr="00072707">
              <w:rPr>
                <w:rFonts w:ascii="Arial" w:hAnsi="Arial" w:cs="Arial"/>
                <w:sz w:val="20"/>
                <w:szCs w:val="20"/>
              </w:rPr>
              <w:t>:</w:t>
            </w:r>
          </w:p>
          <w:p w14:paraId="7B881BE9" w14:textId="77777777" w:rsidR="00914034" w:rsidRPr="00072707" w:rsidRDefault="00914034" w:rsidP="001A1BC8">
            <w:pPr>
              <w:tabs>
                <w:tab w:val="left" w:pos="-720"/>
              </w:tabs>
              <w:suppressAutoHyphens/>
              <w:spacing w:before="40" w:after="54"/>
              <w:rPr>
                <w:rFonts w:ascii="Arial" w:hAnsi="Arial" w:cs="Arial"/>
                <w:sz w:val="20"/>
                <w:szCs w:val="20"/>
              </w:rPr>
            </w:pPr>
          </w:p>
          <w:p w14:paraId="2FA3AACA" w14:textId="77777777" w:rsidR="00914034" w:rsidRPr="00072707" w:rsidRDefault="00914034" w:rsidP="001A1BC8">
            <w:pPr>
              <w:tabs>
                <w:tab w:val="left" w:pos="-720"/>
              </w:tabs>
              <w:suppressAutoHyphens/>
              <w:spacing w:before="40" w:after="54"/>
              <w:rPr>
                <w:rFonts w:ascii="Arial" w:hAnsi="Arial" w:cs="Arial"/>
                <w:i/>
                <w:sz w:val="20"/>
                <w:szCs w:val="20"/>
              </w:rPr>
            </w:pPr>
            <w:r w:rsidRPr="00072707">
              <w:rPr>
                <w:rFonts w:ascii="Arial" w:hAnsi="Arial" w:cs="Arial"/>
                <w:i/>
                <w:sz w:val="20"/>
                <w:szCs w:val="20"/>
              </w:rPr>
              <w:t>(Description</w:t>
            </w:r>
            <w:r w:rsidR="002A21A4" w:rsidRPr="00072707">
              <w:rPr>
                <w:rFonts w:ascii="Arial" w:hAnsi="Arial" w:cs="Arial"/>
                <w:i/>
                <w:sz w:val="20"/>
                <w:szCs w:val="20"/>
              </w:rPr>
              <w:t xml:space="preserve"> of services, activities, or outputs)</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34DBC5A6" w14:textId="7A8BC1CB" w:rsidR="00563CDE" w:rsidRPr="00563CDE" w:rsidRDefault="007B731A" w:rsidP="00D75F37">
            <w:pPr>
              <w:tabs>
                <w:tab w:val="left" w:pos="-720"/>
              </w:tabs>
              <w:suppressAutoHyphens/>
              <w:spacing w:before="40" w:after="54"/>
              <w:jc w:val="both"/>
              <w:rPr>
                <w:rFonts w:ascii="Arial" w:hAnsi="Arial" w:cs="Arial"/>
                <w:b/>
                <w:sz w:val="20"/>
                <w:szCs w:val="20"/>
              </w:rPr>
            </w:pPr>
            <w:r>
              <w:rPr>
                <w:rFonts w:ascii="Arial" w:hAnsi="Arial" w:cs="Arial"/>
                <w:b/>
                <w:sz w:val="20"/>
                <w:szCs w:val="20"/>
              </w:rPr>
              <w:t>Advancing u</w:t>
            </w:r>
            <w:r w:rsidR="00563CDE" w:rsidRPr="00563CDE">
              <w:rPr>
                <w:rFonts w:ascii="Arial" w:hAnsi="Arial" w:cs="Arial"/>
                <w:b/>
                <w:sz w:val="20"/>
                <w:szCs w:val="20"/>
              </w:rPr>
              <w:t xml:space="preserve">nderstanding of Population Dynamics and Demographic Dividend </w:t>
            </w:r>
          </w:p>
          <w:p w14:paraId="6E3A48F8" w14:textId="0AF735E4" w:rsidR="005A3030" w:rsidRPr="00072707" w:rsidRDefault="00DF360F" w:rsidP="003B697A">
            <w:pPr>
              <w:numPr>
                <w:ilvl w:val="0"/>
                <w:numId w:val="2"/>
              </w:numPr>
              <w:jc w:val="both"/>
              <w:rPr>
                <w:rFonts w:ascii="Arial" w:hAnsi="Arial" w:cs="Arial"/>
                <w:sz w:val="20"/>
                <w:szCs w:val="20"/>
              </w:rPr>
            </w:pPr>
            <w:r>
              <w:rPr>
                <w:rFonts w:ascii="Arial" w:hAnsi="Arial" w:cs="Arial"/>
                <w:sz w:val="20"/>
                <w:szCs w:val="20"/>
              </w:rPr>
              <w:t>Advise on</w:t>
            </w:r>
            <w:r w:rsidR="005A3030" w:rsidRPr="00072707">
              <w:rPr>
                <w:rFonts w:ascii="Arial" w:hAnsi="Arial" w:cs="Arial"/>
                <w:sz w:val="20"/>
                <w:szCs w:val="20"/>
              </w:rPr>
              <w:t xml:space="preserve"> policy issues and provide substantive inputs to facilitate policy dialogue and the central positioning of population and development issues within policies, national plans and strategies, UN system initiatives, and development frameworks in national and development partners’ coordination mechanisms.</w:t>
            </w:r>
          </w:p>
          <w:p w14:paraId="4D0E3FDD" w14:textId="77777777" w:rsidR="005A3030" w:rsidRDefault="002F6B65" w:rsidP="003B697A">
            <w:pPr>
              <w:numPr>
                <w:ilvl w:val="0"/>
                <w:numId w:val="2"/>
              </w:numPr>
              <w:jc w:val="both"/>
              <w:rPr>
                <w:rFonts w:ascii="Arial" w:hAnsi="Arial" w:cs="Arial"/>
                <w:sz w:val="20"/>
                <w:szCs w:val="20"/>
              </w:rPr>
            </w:pPr>
            <w:r>
              <w:rPr>
                <w:rFonts w:ascii="Arial" w:hAnsi="Arial" w:cs="Arial"/>
                <w:sz w:val="20"/>
                <w:szCs w:val="20"/>
              </w:rPr>
              <w:t>Support government in the advocacy and designing of budgeted roadmap on DD</w:t>
            </w:r>
          </w:p>
          <w:p w14:paraId="36B4DF2C" w14:textId="5EA04773" w:rsidR="005A3030" w:rsidRPr="00072707" w:rsidRDefault="005A3030" w:rsidP="003B697A">
            <w:pPr>
              <w:numPr>
                <w:ilvl w:val="0"/>
                <w:numId w:val="2"/>
              </w:numPr>
              <w:jc w:val="both"/>
              <w:rPr>
                <w:rFonts w:ascii="Arial" w:hAnsi="Arial" w:cs="Arial"/>
                <w:sz w:val="20"/>
                <w:szCs w:val="20"/>
              </w:rPr>
            </w:pPr>
            <w:r w:rsidRPr="00072707">
              <w:rPr>
                <w:rFonts w:ascii="Arial" w:hAnsi="Arial" w:cs="Arial"/>
                <w:sz w:val="20"/>
                <w:szCs w:val="20"/>
              </w:rPr>
              <w:t>Participate in relevant national and sub-national fora, enhancing UNFPA mandate on population and development; and works to ensure that technical issues are incorporated in national development plans and frameworks.</w:t>
            </w:r>
          </w:p>
          <w:p w14:paraId="53E26550" w14:textId="5D1BCB2C" w:rsidR="002F6B65" w:rsidRDefault="005A3030" w:rsidP="003B697A">
            <w:pPr>
              <w:numPr>
                <w:ilvl w:val="0"/>
                <w:numId w:val="2"/>
              </w:numPr>
              <w:jc w:val="both"/>
              <w:rPr>
                <w:rFonts w:ascii="Arial" w:hAnsi="Arial" w:cs="Arial"/>
                <w:sz w:val="20"/>
                <w:szCs w:val="20"/>
              </w:rPr>
            </w:pPr>
            <w:r w:rsidRPr="00072707">
              <w:rPr>
                <w:rFonts w:ascii="Arial" w:hAnsi="Arial" w:cs="Arial"/>
                <w:sz w:val="20"/>
                <w:szCs w:val="20"/>
              </w:rPr>
              <w:t>Assist advocacy of Country Office by preparing relevant documentations such as project factsheets, Conference papers, and speeches, relevant analyses on population dynamics, reproductive health and demographic dividend</w:t>
            </w:r>
            <w:r>
              <w:rPr>
                <w:rFonts w:ascii="Arial" w:hAnsi="Arial" w:cs="Arial"/>
                <w:sz w:val="20"/>
                <w:szCs w:val="20"/>
              </w:rPr>
              <w:t>.</w:t>
            </w:r>
          </w:p>
          <w:p w14:paraId="134FFA25" w14:textId="77777777" w:rsidR="00DF360F" w:rsidRPr="00800CAB" w:rsidRDefault="00DF360F" w:rsidP="00DF360F">
            <w:pPr>
              <w:jc w:val="both"/>
              <w:rPr>
                <w:rFonts w:ascii="Arial" w:hAnsi="Arial" w:cs="Arial"/>
                <w:b/>
                <w:sz w:val="20"/>
                <w:szCs w:val="20"/>
              </w:rPr>
            </w:pPr>
            <w:r w:rsidRPr="00800CAB">
              <w:rPr>
                <w:rFonts w:ascii="Arial" w:hAnsi="Arial" w:cs="Arial"/>
                <w:b/>
                <w:sz w:val="20"/>
                <w:szCs w:val="20"/>
              </w:rPr>
              <w:t>Coordination and Project Management</w:t>
            </w:r>
          </w:p>
          <w:p w14:paraId="4B94CFE8" w14:textId="2D21D61F" w:rsidR="00DF360F" w:rsidRPr="007B731A" w:rsidRDefault="00DF360F" w:rsidP="003B697A">
            <w:pPr>
              <w:numPr>
                <w:ilvl w:val="0"/>
                <w:numId w:val="2"/>
              </w:numPr>
              <w:jc w:val="both"/>
              <w:rPr>
                <w:rFonts w:ascii="Arial" w:hAnsi="Arial" w:cs="Arial"/>
                <w:sz w:val="20"/>
                <w:szCs w:val="20"/>
              </w:rPr>
            </w:pPr>
            <w:r w:rsidRPr="007B731A">
              <w:rPr>
                <w:rFonts w:ascii="Arial" w:hAnsi="Arial" w:cs="Arial"/>
                <w:sz w:val="20"/>
                <w:szCs w:val="20"/>
              </w:rPr>
              <w:t xml:space="preserve">Effective management </w:t>
            </w:r>
            <w:r w:rsidR="007B731A">
              <w:rPr>
                <w:rFonts w:ascii="Arial" w:hAnsi="Arial" w:cs="Arial"/>
                <w:sz w:val="20"/>
                <w:szCs w:val="20"/>
              </w:rPr>
              <w:t>support for</w:t>
            </w:r>
            <w:r w:rsidRPr="007B731A">
              <w:rPr>
                <w:rFonts w:ascii="Arial" w:hAnsi="Arial" w:cs="Arial"/>
                <w:sz w:val="20"/>
                <w:szCs w:val="20"/>
              </w:rPr>
              <w:t xml:space="preserve"> processes/</w:t>
            </w:r>
            <w:r w:rsidR="007B731A" w:rsidRPr="007B731A">
              <w:rPr>
                <w:rFonts w:ascii="Arial" w:hAnsi="Arial" w:cs="Arial"/>
                <w:sz w:val="20"/>
                <w:szCs w:val="20"/>
              </w:rPr>
              <w:t>compliance</w:t>
            </w:r>
            <w:r w:rsidRPr="007B731A">
              <w:rPr>
                <w:rFonts w:ascii="Arial" w:hAnsi="Arial" w:cs="Arial"/>
                <w:sz w:val="20"/>
                <w:szCs w:val="20"/>
              </w:rPr>
              <w:t xml:space="preserve"> with deadlines regarding:</w:t>
            </w:r>
            <w:r w:rsidR="007B731A">
              <w:rPr>
                <w:rFonts w:ascii="Arial" w:hAnsi="Arial" w:cs="Arial"/>
                <w:sz w:val="20"/>
                <w:szCs w:val="20"/>
              </w:rPr>
              <w:t xml:space="preserve"> </w:t>
            </w:r>
            <w:r w:rsidRPr="007B731A">
              <w:rPr>
                <w:rFonts w:ascii="Arial" w:hAnsi="Arial" w:cs="Arial"/>
                <w:sz w:val="20"/>
                <w:szCs w:val="20"/>
              </w:rPr>
              <w:t>Audit (internal and external)</w:t>
            </w:r>
            <w:r w:rsidR="007B731A">
              <w:rPr>
                <w:rFonts w:ascii="Arial" w:hAnsi="Arial" w:cs="Arial"/>
                <w:sz w:val="20"/>
                <w:szCs w:val="20"/>
              </w:rPr>
              <w:t>; CO and donor r</w:t>
            </w:r>
            <w:r w:rsidRPr="007B731A">
              <w:rPr>
                <w:rFonts w:ascii="Arial" w:hAnsi="Arial" w:cs="Arial"/>
                <w:sz w:val="20"/>
                <w:szCs w:val="20"/>
              </w:rPr>
              <w:t>eports</w:t>
            </w:r>
            <w:r w:rsidR="007B731A">
              <w:rPr>
                <w:rFonts w:ascii="Arial" w:hAnsi="Arial" w:cs="Arial"/>
                <w:sz w:val="20"/>
                <w:szCs w:val="20"/>
              </w:rPr>
              <w:t xml:space="preserve">. Provide inputs to full fill CO reports </w:t>
            </w:r>
            <w:r w:rsidRPr="007B731A">
              <w:rPr>
                <w:rFonts w:ascii="Arial" w:hAnsi="Arial" w:cs="Arial"/>
                <w:sz w:val="20"/>
                <w:szCs w:val="20"/>
              </w:rPr>
              <w:t>Work plans/reporting My-results (SIS)</w:t>
            </w:r>
            <w:r w:rsidR="007B731A" w:rsidRPr="007B731A">
              <w:rPr>
                <w:rFonts w:ascii="Arial" w:hAnsi="Arial" w:cs="Arial"/>
                <w:sz w:val="20"/>
                <w:szCs w:val="20"/>
              </w:rPr>
              <w:t xml:space="preserve">; </w:t>
            </w:r>
            <w:r w:rsidRPr="007B731A">
              <w:rPr>
                <w:rFonts w:ascii="Arial" w:hAnsi="Arial" w:cs="Arial"/>
                <w:sz w:val="20"/>
                <w:szCs w:val="20"/>
              </w:rPr>
              <w:t xml:space="preserve">Correct application of the PPM in  in </w:t>
            </w:r>
            <w:proofErr w:type="spellStart"/>
            <w:r w:rsidRPr="007B731A">
              <w:rPr>
                <w:rFonts w:ascii="Arial" w:hAnsi="Arial" w:cs="Arial"/>
                <w:sz w:val="20"/>
                <w:szCs w:val="20"/>
              </w:rPr>
              <w:t>currying</w:t>
            </w:r>
            <w:proofErr w:type="spellEnd"/>
            <w:r w:rsidRPr="007B731A">
              <w:rPr>
                <w:rFonts w:ascii="Arial" w:hAnsi="Arial" w:cs="Arial"/>
                <w:sz w:val="20"/>
                <w:szCs w:val="20"/>
              </w:rPr>
              <w:t xml:space="preserve"> out duties and responsibilities</w:t>
            </w:r>
          </w:p>
          <w:p w14:paraId="5081CB97" w14:textId="62E4A895" w:rsidR="00DF360F" w:rsidRPr="007B731A" w:rsidRDefault="007B731A" w:rsidP="003B697A">
            <w:pPr>
              <w:numPr>
                <w:ilvl w:val="0"/>
                <w:numId w:val="2"/>
              </w:numPr>
              <w:jc w:val="both"/>
              <w:rPr>
                <w:rFonts w:ascii="Arial" w:hAnsi="Arial" w:cs="Arial"/>
                <w:sz w:val="20"/>
                <w:szCs w:val="20"/>
              </w:rPr>
            </w:pPr>
            <w:r w:rsidRPr="007B731A">
              <w:rPr>
                <w:rFonts w:ascii="Arial" w:hAnsi="Arial" w:cs="Arial"/>
                <w:sz w:val="20"/>
                <w:szCs w:val="20"/>
              </w:rPr>
              <w:t xml:space="preserve">Technical support to the Census project team in Annual Work plan, review meetings, Budget reviews, etc. </w:t>
            </w:r>
            <w:r w:rsidR="00DF360F" w:rsidRPr="007B731A">
              <w:rPr>
                <w:rFonts w:ascii="Arial" w:hAnsi="Arial" w:cs="Arial"/>
                <w:sz w:val="20"/>
                <w:szCs w:val="20"/>
              </w:rPr>
              <w:t>Monitor programme expenditures and disbursements to ensure delivery is in line with approved programme budgets and to realize targeted delivery levels</w:t>
            </w:r>
            <w:r>
              <w:rPr>
                <w:rFonts w:ascii="Arial" w:hAnsi="Arial" w:cs="Arial"/>
                <w:sz w:val="20"/>
                <w:szCs w:val="20"/>
              </w:rPr>
              <w:t xml:space="preserve"> and</w:t>
            </w:r>
            <w:r w:rsidRPr="00DF360F">
              <w:rPr>
                <w:rFonts w:ascii="Arial" w:hAnsi="Arial" w:cs="Arial"/>
                <w:sz w:val="20"/>
                <w:szCs w:val="20"/>
              </w:rPr>
              <w:t xml:space="preserve"> in the preparation and conducti</w:t>
            </w:r>
            <w:r>
              <w:rPr>
                <w:rFonts w:ascii="Arial" w:hAnsi="Arial" w:cs="Arial"/>
                <w:sz w:val="20"/>
                <w:szCs w:val="20"/>
              </w:rPr>
              <w:t>on</w:t>
            </w:r>
            <w:r w:rsidRPr="00DF360F">
              <w:rPr>
                <w:rFonts w:ascii="Arial" w:hAnsi="Arial" w:cs="Arial"/>
                <w:sz w:val="20"/>
                <w:szCs w:val="20"/>
              </w:rPr>
              <w:t xml:space="preserve"> of a series of relevant thematic studies.</w:t>
            </w:r>
          </w:p>
          <w:p w14:paraId="1E6C41B7" w14:textId="2897D7B8" w:rsidR="00DF360F" w:rsidRPr="00072707" w:rsidRDefault="00DF360F" w:rsidP="003B697A">
            <w:pPr>
              <w:numPr>
                <w:ilvl w:val="0"/>
                <w:numId w:val="2"/>
              </w:numPr>
              <w:jc w:val="both"/>
              <w:rPr>
                <w:rFonts w:ascii="Arial" w:hAnsi="Arial" w:cs="Arial"/>
                <w:sz w:val="20"/>
                <w:szCs w:val="20"/>
              </w:rPr>
            </w:pPr>
            <w:r>
              <w:rPr>
                <w:rFonts w:ascii="Arial" w:hAnsi="Arial" w:cs="Arial"/>
                <w:sz w:val="20"/>
                <w:szCs w:val="20"/>
              </w:rPr>
              <w:t>Coordination of thematic trust fund, including articulation with donors, census project and liaison with relevant donors.</w:t>
            </w:r>
          </w:p>
          <w:p w14:paraId="7D0B4109" w14:textId="3A21DC80" w:rsidR="00DF360F" w:rsidRPr="00DF360F" w:rsidRDefault="00DF360F" w:rsidP="003B697A">
            <w:pPr>
              <w:numPr>
                <w:ilvl w:val="0"/>
                <w:numId w:val="2"/>
              </w:numPr>
              <w:jc w:val="both"/>
              <w:rPr>
                <w:rFonts w:ascii="Arial" w:hAnsi="Arial" w:cs="Arial"/>
                <w:sz w:val="20"/>
                <w:szCs w:val="20"/>
              </w:rPr>
            </w:pPr>
            <w:r w:rsidRPr="00072707">
              <w:rPr>
                <w:rFonts w:ascii="Arial" w:hAnsi="Arial" w:cs="Arial"/>
                <w:sz w:val="20"/>
                <w:szCs w:val="20"/>
              </w:rPr>
              <w:t>Ensure timely and accurate reporting of programme and financial information.</w:t>
            </w:r>
          </w:p>
          <w:p w14:paraId="005F6E2E" w14:textId="178C50FA" w:rsidR="005A3030" w:rsidRPr="00C87B52" w:rsidRDefault="005A3030" w:rsidP="003B697A">
            <w:pPr>
              <w:numPr>
                <w:ilvl w:val="0"/>
                <w:numId w:val="2"/>
              </w:numPr>
              <w:jc w:val="both"/>
              <w:rPr>
                <w:rFonts w:ascii="Arial" w:hAnsi="Arial" w:cs="Arial"/>
                <w:sz w:val="20"/>
                <w:szCs w:val="20"/>
              </w:rPr>
            </w:pPr>
            <w:r w:rsidRPr="00C87B52">
              <w:rPr>
                <w:rFonts w:ascii="Arial" w:hAnsi="Arial" w:cs="Arial"/>
                <w:sz w:val="20"/>
                <w:szCs w:val="20"/>
              </w:rPr>
              <w:t>Participa</w:t>
            </w:r>
            <w:r w:rsidR="00C87B52">
              <w:rPr>
                <w:rFonts w:ascii="Arial" w:hAnsi="Arial" w:cs="Arial"/>
                <w:sz w:val="20"/>
                <w:szCs w:val="20"/>
              </w:rPr>
              <w:t>te</w:t>
            </w:r>
            <w:r w:rsidRPr="00C87B52">
              <w:rPr>
                <w:rFonts w:ascii="Arial" w:hAnsi="Arial" w:cs="Arial"/>
                <w:sz w:val="20"/>
                <w:szCs w:val="20"/>
              </w:rPr>
              <w:t xml:space="preserve"> in the a</w:t>
            </w:r>
            <w:r w:rsidRPr="00DF360F">
              <w:rPr>
                <w:rFonts w:ascii="Arial" w:hAnsi="Arial" w:cs="Arial"/>
                <w:sz w:val="20"/>
                <w:szCs w:val="20"/>
              </w:rPr>
              <w:t xml:space="preserve">nalysis of key census data and dissemination of final results publication. </w:t>
            </w:r>
          </w:p>
          <w:p w14:paraId="32819BE8" w14:textId="2C1C5926" w:rsidR="005449E2" w:rsidRPr="007B731A" w:rsidRDefault="00800CAB" w:rsidP="003B697A">
            <w:pPr>
              <w:numPr>
                <w:ilvl w:val="0"/>
                <w:numId w:val="2"/>
              </w:numPr>
              <w:jc w:val="both"/>
              <w:rPr>
                <w:rFonts w:ascii="Arial" w:hAnsi="Arial" w:cs="Arial"/>
                <w:sz w:val="20"/>
                <w:szCs w:val="20"/>
              </w:rPr>
            </w:pPr>
            <w:r w:rsidRPr="00C87B52">
              <w:rPr>
                <w:rFonts w:ascii="Arial" w:hAnsi="Arial" w:cs="Arial"/>
                <w:sz w:val="20"/>
                <w:szCs w:val="20"/>
              </w:rPr>
              <w:t xml:space="preserve">Provide </w:t>
            </w:r>
            <w:r w:rsidR="007B731A">
              <w:rPr>
                <w:rFonts w:ascii="Arial" w:hAnsi="Arial" w:cs="Arial"/>
                <w:sz w:val="20"/>
                <w:szCs w:val="20"/>
              </w:rPr>
              <w:t xml:space="preserve">technical </w:t>
            </w:r>
            <w:r w:rsidRPr="00C87B52">
              <w:rPr>
                <w:rFonts w:ascii="Arial" w:hAnsi="Arial" w:cs="Arial"/>
                <w:sz w:val="20"/>
                <w:szCs w:val="20"/>
              </w:rPr>
              <w:t xml:space="preserve">assistance to international consultants hired for population </w:t>
            </w:r>
            <w:r w:rsidRPr="00C87B52">
              <w:rPr>
                <w:rFonts w:ascii="Arial" w:hAnsi="Arial" w:cs="Arial"/>
                <w:sz w:val="20"/>
                <w:szCs w:val="20"/>
              </w:rPr>
              <w:lastRenderedPageBreak/>
              <w:t>activities and census,</w:t>
            </w:r>
          </w:p>
        </w:tc>
      </w:tr>
      <w:tr w:rsidR="00653539" w:rsidRPr="00072707" w14:paraId="7EE55C6D"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05DEB426" w14:textId="77777777" w:rsidR="007F62B4" w:rsidRPr="00072707" w:rsidRDefault="0091256F" w:rsidP="00B553D8">
            <w:pPr>
              <w:tabs>
                <w:tab w:val="left" w:pos="-720"/>
              </w:tabs>
              <w:suppressAutoHyphens/>
              <w:spacing w:before="40" w:after="54"/>
              <w:rPr>
                <w:rFonts w:ascii="Arial" w:hAnsi="Arial" w:cs="Arial"/>
                <w:sz w:val="20"/>
                <w:szCs w:val="20"/>
              </w:rPr>
            </w:pPr>
            <w:r w:rsidRPr="00072707">
              <w:rPr>
                <w:rFonts w:ascii="Arial" w:hAnsi="Arial" w:cs="Arial"/>
                <w:sz w:val="20"/>
                <w:szCs w:val="20"/>
              </w:rPr>
              <w:lastRenderedPageBreak/>
              <w:t>Duration</w:t>
            </w:r>
            <w:r w:rsidR="00B553D8" w:rsidRPr="00072707">
              <w:rPr>
                <w:rFonts w:ascii="Arial" w:hAnsi="Arial" w:cs="Arial"/>
                <w:sz w:val="20"/>
                <w:szCs w:val="20"/>
              </w:rPr>
              <w:t xml:space="preserve"> </w:t>
            </w:r>
            <w:r w:rsidR="0030275C" w:rsidRPr="00072707">
              <w:rPr>
                <w:rFonts w:ascii="Arial" w:hAnsi="Arial" w:cs="Arial"/>
                <w:sz w:val="20"/>
                <w:szCs w:val="20"/>
              </w:rPr>
              <w:t>and working schedule</w:t>
            </w:r>
            <w:r w:rsidRPr="00072707">
              <w:rPr>
                <w:rFonts w:ascii="Arial" w:hAnsi="Arial" w:cs="Arial"/>
                <w:sz w:val="20"/>
                <w:szCs w:val="20"/>
              </w:rPr>
              <w:t>:</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4BB1CBD4" w14:textId="60EE90BF" w:rsidR="00EA25FE" w:rsidRPr="00072707" w:rsidRDefault="00BA54A6" w:rsidP="002214E4">
            <w:pPr>
              <w:tabs>
                <w:tab w:val="left" w:pos="-720"/>
              </w:tabs>
              <w:suppressAutoHyphens/>
              <w:spacing w:before="40" w:after="54"/>
              <w:jc w:val="both"/>
              <w:rPr>
                <w:rFonts w:ascii="Arial" w:hAnsi="Arial" w:cs="Arial"/>
                <w:sz w:val="20"/>
                <w:szCs w:val="20"/>
                <w:highlight w:val="yellow"/>
              </w:rPr>
            </w:pPr>
            <w:r w:rsidRPr="00072707">
              <w:rPr>
                <w:rFonts w:ascii="Arial" w:hAnsi="Arial" w:cs="Arial"/>
                <w:sz w:val="20"/>
                <w:szCs w:val="20"/>
                <w:lang w:val="en-US"/>
              </w:rPr>
              <w:t xml:space="preserve">The </w:t>
            </w:r>
            <w:r w:rsidR="00C87B52">
              <w:rPr>
                <w:rFonts w:ascii="Arial" w:hAnsi="Arial" w:cs="Arial"/>
                <w:sz w:val="20"/>
                <w:szCs w:val="20"/>
                <w:lang w:val="en-US"/>
              </w:rPr>
              <w:t xml:space="preserve">duration of the </w:t>
            </w:r>
            <w:r w:rsidR="00815389" w:rsidRPr="00072707">
              <w:rPr>
                <w:rFonts w:ascii="Arial" w:hAnsi="Arial" w:cs="Arial"/>
                <w:sz w:val="20"/>
                <w:szCs w:val="20"/>
                <w:lang w:val="en-US"/>
              </w:rPr>
              <w:t xml:space="preserve">contract is </w:t>
            </w:r>
            <w:r w:rsidR="00C87B52">
              <w:rPr>
                <w:rFonts w:ascii="Arial" w:hAnsi="Arial" w:cs="Arial"/>
                <w:sz w:val="20"/>
                <w:szCs w:val="20"/>
                <w:lang w:val="en-US"/>
              </w:rPr>
              <w:t xml:space="preserve">between </w:t>
            </w:r>
            <w:r w:rsidR="00DF360F">
              <w:rPr>
                <w:rFonts w:ascii="Arial" w:hAnsi="Arial" w:cs="Arial"/>
                <w:sz w:val="20"/>
                <w:szCs w:val="20"/>
                <w:lang w:val="en-US"/>
              </w:rPr>
              <w:t>September</w:t>
            </w:r>
            <w:r w:rsidR="002214E4">
              <w:rPr>
                <w:rFonts w:ascii="Arial" w:hAnsi="Arial" w:cs="Arial"/>
                <w:sz w:val="20"/>
                <w:szCs w:val="20"/>
                <w:lang w:val="en-US"/>
              </w:rPr>
              <w:t xml:space="preserve"> 26</w:t>
            </w:r>
            <w:r w:rsidR="00DF360F">
              <w:rPr>
                <w:rFonts w:ascii="Arial" w:hAnsi="Arial" w:cs="Arial"/>
                <w:sz w:val="20"/>
                <w:szCs w:val="20"/>
                <w:lang w:val="en-US"/>
              </w:rPr>
              <w:t xml:space="preserve"> </w:t>
            </w:r>
            <w:r w:rsidR="004855BD" w:rsidRPr="00072707">
              <w:rPr>
                <w:rFonts w:ascii="Arial" w:hAnsi="Arial" w:cs="Arial"/>
                <w:sz w:val="20"/>
                <w:szCs w:val="20"/>
                <w:lang w:val="en-US"/>
              </w:rPr>
              <w:t xml:space="preserve">and </w:t>
            </w:r>
            <w:r w:rsidR="00800CAB">
              <w:rPr>
                <w:rFonts w:ascii="Arial" w:hAnsi="Arial" w:cs="Arial"/>
                <w:sz w:val="20"/>
                <w:szCs w:val="20"/>
                <w:lang w:val="en-US"/>
              </w:rPr>
              <w:t>Decem</w:t>
            </w:r>
            <w:r w:rsidR="0043292C" w:rsidRPr="00072707">
              <w:rPr>
                <w:rFonts w:ascii="Arial" w:hAnsi="Arial" w:cs="Arial"/>
                <w:sz w:val="20"/>
                <w:szCs w:val="20"/>
                <w:lang w:val="en-US"/>
              </w:rPr>
              <w:t>ber</w:t>
            </w:r>
            <w:r w:rsidR="002214E4">
              <w:rPr>
                <w:rFonts w:ascii="Arial" w:hAnsi="Arial" w:cs="Arial"/>
                <w:sz w:val="20"/>
                <w:szCs w:val="20"/>
                <w:lang w:val="en-US"/>
              </w:rPr>
              <w:t xml:space="preserve"> 31</w:t>
            </w:r>
            <w:r w:rsidR="002214E4" w:rsidRPr="002214E4">
              <w:rPr>
                <w:rFonts w:ascii="Arial" w:hAnsi="Arial" w:cs="Arial"/>
                <w:sz w:val="20"/>
                <w:szCs w:val="20"/>
                <w:vertAlign w:val="superscript"/>
                <w:lang w:val="en-US"/>
              </w:rPr>
              <w:t>st</w:t>
            </w:r>
            <w:r w:rsidR="002214E4">
              <w:rPr>
                <w:rFonts w:ascii="Arial" w:hAnsi="Arial" w:cs="Arial"/>
                <w:sz w:val="20"/>
                <w:szCs w:val="20"/>
                <w:lang w:val="en-US"/>
              </w:rPr>
              <w:t xml:space="preserve"> </w:t>
            </w:r>
            <w:r w:rsidR="004855BD" w:rsidRPr="00072707">
              <w:rPr>
                <w:rFonts w:ascii="Arial" w:hAnsi="Arial" w:cs="Arial"/>
                <w:sz w:val="20"/>
                <w:szCs w:val="20"/>
                <w:lang w:val="en-US"/>
              </w:rPr>
              <w:t>201</w:t>
            </w:r>
            <w:r w:rsidR="003A2FE3" w:rsidRPr="00072707">
              <w:rPr>
                <w:rFonts w:ascii="Arial" w:hAnsi="Arial" w:cs="Arial"/>
                <w:sz w:val="20"/>
                <w:szCs w:val="20"/>
                <w:lang w:val="en-US"/>
              </w:rPr>
              <w:t>8</w:t>
            </w:r>
            <w:r w:rsidR="00815389" w:rsidRPr="00072707">
              <w:rPr>
                <w:rFonts w:ascii="Arial" w:hAnsi="Arial" w:cs="Arial"/>
                <w:sz w:val="20"/>
                <w:szCs w:val="20"/>
                <w:lang w:val="en-US"/>
              </w:rPr>
              <w:t>.</w:t>
            </w:r>
            <w:r w:rsidR="002B4C37" w:rsidRPr="00072707">
              <w:rPr>
                <w:rFonts w:ascii="Arial" w:hAnsi="Arial" w:cs="Arial"/>
                <w:sz w:val="20"/>
                <w:szCs w:val="20"/>
                <w:lang w:val="en-US"/>
              </w:rPr>
              <w:t xml:space="preserve"> </w:t>
            </w:r>
            <w:r w:rsidR="00447DD9" w:rsidRPr="00072707">
              <w:rPr>
                <w:rFonts w:ascii="Arial" w:hAnsi="Arial" w:cs="Arial"/>
                <w:sz w:val="20"/>
                <w:szCs w:val="20"/>
                <w:lang w:val="en-US"/>
              </w:rPr>
              <w:t xml:space="preserve">Payment will be made </w:t>
            </w:r>
            <w:r w:rsidR="005449E2" w:rsidRPr="00072707">
              <w:rPr>
                <w:rFonts w:ascii="Arial" w:hAnsi="Arial" w:cs="Arial"/>
                <w:sz w:val="20"/>
                <w:szCs w:val="20"/>
                <w:lang w:val="en-US"/>
              </w:rPr>
              <w:t>on monthly basis</w:t>
            </w:r>
            <w:r w:rsidR="0078239B" w:rsidRPr="00072707">
              <w:rPr>
                <w:rFonts w:ascii="Arial" w:hAnsi="Arial" w:cs="Arial"/>
                <w:sz w:val="20"/>
                <w:szCs w:val="20"/>
                <w:lang w:val="en-US"/>
              </w:rPr>
              <w:t>.</w:t>
            </w:r>
            <w:r w:rsidR="00447DD9" w:rsidRPr="00072707">
              <w:rPr>
                <w:rFonts w:ascii="Arial" w:hAnsi="Arial" w:cs="Arial"/>
                <w:sz w:val="20"/>
                <w:szCs w:val="20"/>
                <w:lang w:val="en-US"/>
              </w:rPr>
              <w:t xml:space="preserve"> </w:t>
            </w:r>
          </w:p>
        </w:tc>
      </w:tr>
      <w:tr w:rsidR="0091256F" w:rsidRPr="00072707" w14:paraId="62D514E5"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4017CEB0" w14:textId="77777777" w:rsidR="0091256F" w:rsidRPr="00072707" w:rsidRDefault="0091256F" w:rsidP="00C86B68">
            <w:pPr>
              <w:tabs>
                <w:tab w:val="left" w:pos="-720"/>
              </w:tabs>
              <w:suppressAutoHyphens/>
              <w:spacing w:before="40" w:after="54"/>
              <w:rPr>
                <w:rFonts w:ascii="Arial" w:hAnsi="Arial" w:cs="Arial"/>
                <w:sz w:val="20"/>
                <w:szCs w:val="20"/>
              </w:rPr>
            </w:pPr>
            <w:r w:rsidRPr="00072707">
              <w:rPr>
                <w:rFonts w:ascii="Arial" w:hAnsi="Arial" w:cs="Arial"/>
                <w:sz w:val="20"/>
                <w:szCs w:val="20"/>
              </w:rPr>
              <w:t>Place where services are to be delivered:</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6C6110F9" w14:textId="77777777" w:rsidR="00EA25FE" w:rsidRPr="00072707" w:rsidRDefault="00C05AC8" w:rsidP="005449E2">
            <w:pPr>
              <w:tabs>
                <w:tab w:val="left" w:pos="-720"/>
              </w:tabs>
              <w:suppressAutoHyphens/>
              <w:spacing w:before="40" w:after="54"/>
              <w:rPr>
                <w:rFonts w:ascii="Arial" w:hAnsi="Arial" w:cs="Arial"/>
                <w:sz w:val="20"/>
                <w:szCs w:val="20"/>
                <w:highlight w:val="yellow"/>
                <w:lang w:val="en-US"/>
              </w:rPr>
            </w:pPr>
            <w:r w:rsidRPr="00072707">
              <w:rPr>
                <w:rFonts w:ascii="Arial" w:hAnsi="Arial" w:cs="Arial"/>
                <w:sz w:val="20"/>
                <w:szCs w:val="20"/>
                <w:lang w:val="en-US"/>
              </w:rPr>
              <w:t>T</w:t>
            </w:r>
            <w:r w:rsidR="00447DD9" w:rsidRPr="00072707">
              <w:rPr>
                <w:rFonts w:ascii="Arial" w:hAnsi="Arial" w:cs="Arial"/>
                <w:sz w:val="20"/>
                <w:szCs w:val="20"/>
                <w:lang w:val="en-US"/>
              </w:rPr>
              <w:t>he consultant will w</w:t>
            </w:r>
            <w:r w:rsidR="007A5870" w:rsidRPr="00072707">
              <w:rPr>
                <w:rFonts w:ascii="Arial" w:hAnsi="Arial" w:cs="Arial"/>
                <w:sz w:val="20"/>
                <w:szCs w:val="20"/>
                <w:lang w:val="en-US"/>
              </w:rPr>
              <w:t xml:space="preserve">ork at the office of </w:t>
            </w:r>
            <w:r w:rsidR="005449E2" w:rsidRPr="00072707">
              <w:rPr>
                <w:rFonts w:ascii="Arial" w:hAnsi="Arial" w:cs="Arial"/>
                <w:sz w:val="20"/>
                <w:szCs w:val="20"/>
                <w:lang w:val="en-US"/>
              </w:rPr>
              <w:t>UNFPA</w:t>
            </w:r>
            <w:r w:rsidR="007A5870" w:rsidRPr="00072707">
              <w:rPr>
                <w:rFonts w:ascii="Arial" w:hAnsi="Arial" w:cs="Arial"/>
                <w:sz w:val="20"/>
                <w:szCs w:val="20"/>
                <w:lang w:val="en-US"/>
              </w:rPr>
              <w:t>.</w:t>
            </w:r>
          </w:p>
        </w:tc>
      </w:tr>
      <w:tr w:rsidR="0091256F" w:rsidRPr="00072707" w14:paraId="73E58AD8"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238F7986" w14:textId="77777777" w:rsidR="0091256F" w:rsidRPr="00072707" w:rsidRDefault="00C05AC8" w:rsidP="007A5870">
            <w:pPr>
              <w:tabs>
                <w:tab w:val="left" w:pos="-720"/>
              </w:tabs>
              <w:suppressAutoHyphens/>
              <w:spacing w:before="40" w:after="54"/>
              <w:rPr>
                <w:rFonts w:ascii="Arial" w:hAnsi="Arial" w:cs="Arial"/>
                <w:sz w:val="20"/>
                <w:szCs w:val="20"/>
              </w:rPr>
            </w:pPr>
            <w:r w:rsidRPr="00072707">
              <w:rPr>
                <w:rFonts w:ascii="Arial" w:hAnsi="Arial" w:cs="Arial"/>
                <w:sz w:val="20"/>
                <w:szCs w:val="20"/>
              </w:rPr>
              <w:t>Delivery dates and how work will be delivered:</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5235C579" w14:textId="77777777" w:rsidR="00C86B68" w:rsidRPr="00072707" w:rsidRDefault="00072707" w:rsidP="00447DD9">
            <w:pPr>
              <w:tabs>
                <w:tab w:val="left" w:pos="-720"/>
              </w:tabs>
              <w:suppressAutoHyphens/>
              <w:spacing w:before="40" w:after="54"/>
              <w:rPr>
                <w:rFonts w:ascii="Arial" w:hAnsi="Arial" w:cs="Arial"/>
                <w:sz w:val="20"/>
                <w:szCs w:val="20"/>
              </w:rPr>
            </w:pPr>
            <w:r w:rsidRPr="00072707">
              <w:rPr>
                <w:rFonts w:ascii="Arial" w:hAnsi="Arial" w:cs="Arial"/>
                <w:sz w:val="20"/>
                <w:szCs w:val="20"/>
              </w:rPr>
              <w:t>Monthly report to be presented to Assistant Representative</w:t>
            </w:r>
          </w:p>
        </w:tc>
      </w:tr>
      <w:tr w:rsidR="0091256F" w:rsidRPr="00072707" w14:paraId="0D8C75A7"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480C8325" w14:textId="77777777" w:rsidR="0091256F" w:rsidRPr="00072707" w:rsidRDefault="00B553D8" w:rsidP="001A1BC8">
            <w:pPr>
              <w:tabs>
                <w:tab w:val="left" w:pos="-720"/>
              </w:tabs>
              <w:suppressAutoHyphens/>
              <w:spacing w:before="40" w:after="54"/>
              <w:rPr>
                <w:rFonts w:ascii="Arial" w:hAnsi="Arial" w:cs="Arial"/>
                <w:sz w:val="20"/>
                <w:szCs w:val="20"/>
              </w:rPr>
            </w:pPr>
            <w:r w:rsidRPr="00072707">
              <w:rPr>
                <w:rFonts w:ascii="Arial" w:hAnsi="Arial" w:cs="Arial"/>
                <w:sz w:val="20"/>
                <w:szCs w:val="20"/>
              </w:rPr>
              <w:t>Monitoring and progress control, including reporting requirements, periodicity format and deadline</w:t>
            </w:r>
            <w:r w:rsidR="000704AF" w:rsidRPr="00072707">
              <w:rPr>
                <w:rFonts w:ascii="Arial" w:hAnsi="Arial" w:cs="Arial"/>
                <w:sz w:val="20"/>
                <w:szCs w:val="20"/>
              </w:rPr>
              <w:t>:</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360C3650" w14:textId="77777777" w:rsidR="00EA25FE" w:rsidRPr="00072707" w:rsidRDefault="00C05AC8" w:rsidP="002B4C37">
            <w:pPr>
              <w:jc w:val="both"/>
              <w:rPr>
                <w:rFonts w:ascii="Arial" w:hAnsi="Arial" w:cs="Arial"/>
                <w:sz w:val="20"/>
                <w:szCs w:val="20"/>
                <w:highlight w:val="yellow"/>
              </w:rPr>
            </w:pPr>
            <w:r w:rsidRPr="00072707">
              <w:rPr>
                <w:rFonts w:ascii="Arial" w:hAnsi="Arial" w:cs="Arial"/>
                <w:sz w:val="20"/>
                <w:szCs w:val="20"/>
              </w:rPr>
              <w:t>Progress report need to be presented monthly to Assistant Representative</w:t>
            </w:r>
          </w:p>
        </w:tc>
      </w:tr>
      <w:tr w:rsidR="0091256F" w:rsidRPr="00072707" w14:paraId="24A01E24"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608A524B" w14:textId="77777777" w:rsidR="0091256F" w:rsidRPr="00072707" w:rsidRDefault="001B7014" w:rsidP="001B7014">
            <w:pPr>
              <w:tabs>
                <w:tab w:val="left" w:pos="-720"/>
              </w:tabs>
              <w:suppressAutoHyphens/>
              <w:spacing w:before="40" w:after="54"/>
              <w:rPr>
                <w:rFonts w:ascii="Arial" w:hAnsi="Arial" w:cs="Arial"/>
                <w:sz w:val="20"/>
                <w:szCs w:val="20"/>
              </w:rPr>
            </w:pPr>
            <w:r w:rsidRPr="00072707">
              <w:rPr>
                <w:rFonts w:ascii="Arial" w:hAnsi="Arial" w:cs="Arial"/>
                <w:sz w:val="20"/>
                <w:szCs w:val="20"/>
              </w:rPr>
              <w:t xml:space="preserve">Supervisory arrangements: </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35840427" w14:textId="77777777" w:rsidR="00B553D8" w:rsidRPr="00072707" w:rsidRDefault="00103A60" w:rsidP="00C05AC8">
            <w:pPr>
              <w:tabs>
                <w:tab w:val="left" w:pos="-720"/>
              </w:tabs>
              <w:suppressAutoHyphens/>
              <w:spacing w:before="40" w:after="54"/>
              <w:rPr>
                <w:rFonts w:ascii="Arial" w:hAnsi="Arial" w:cs="Arial"/>
                <w:sz w:val="20"/>
                <w:szCs w:val="20"/>
                <w:highlight w:val="yellow"/>
              </w:rPr>
            </w:pPr>
            <w:r w:rsidRPr="00072707">
              <w:rPr>
                <w:rFonts w:ascii="Arial" w:hAnsi="Arial" w:cs="Arial"/>
                <w:sz w:val="20"/>
                <w:szCs w:val="20"/>
              </w:rPr>
              <w:t>The consultant will be directly supervised by</w:t>
            </w:r>
            <w:r w:rsidR="00D2579B" w:rsidRPr="00072707">
              <w:rPr>
                <w:rFonts w:ascii="Arial" w:hAnsi="Arial" w:cs="Arial"/>
                <w:sz w:val="20"/>
                <w:szCs w:val="20"/>
              </w:rPr>
              <w:t xml:space="preserve"> the </w:t>
            </w:r>
            <w:r w:rsidR="005743FC" w:rsidRPr="00072707">
              <w:rPr>
                <w:rFonts w:ascii="Arial" w:hAnsi="Arial" w:cs="Arial"/>
                <w:sz w:val="20"/>
                <w:szCs w:val="20"/>
              </w:rPr>
              <w:t xml:space="preserve">Assistant </w:t>
            </w:r>
            <w:r w:rsidR="002B4C37" w:rsidRPr="00072707">
              <w:rPr>
                <w:rFonts w:ascii="Arial" w:hAnsi="Arial" w:cs="Arial"/>
                <w:sz w:val="20"/>
                <w:szCs w:val="20"/>
              </w:rPr>
              <w:t>Representative</w:t>
            </w:r>
            <w:r w:rsidR="005743FC" w:rsidRPr="00072707">
              <w:rPr>
                <w:rFonts w:ascii="Arial" w:hAnsi="Arial" w:cs="Arial"/>
                <w:sz w:val="20"/>
                <w:szCs w:val="20"/>
              </w:rPr>
              <w:t>.</w:t>
            </w:r>
          </w:p>
        </w:tc>
      </w:tr>
      <w:tr w:rsidR="00653539" w:rsidRPr="00072707" w14:paraId="3C58A459"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2DB119FB" w14:textId="77777777" w:rsidR="00653539" w:rsidRPr="00072707" w:rsidRDefault="001B7014" w:rsidP="001A1BC8">
            <w:pPr>
              <w:tabs>
                <w:tab w:val="left" w:pos="-720"/>
              </w:tabs>
              <w:suppressAutoHyphens/>
              <w:spacing w:before="40" w:after="54"/>
              <w:rPr>
                <w:rFonts w:ascii="Arial" w:hAnsi="Arial" w:cs="Arial"/>
                <w:sz w:val="20"/>
                <w:szCs w:val="20"/>
              </w:rPr>
            </w:pPr>
            <w:r w:rsidRPr="00072707">
              <w:rPr>
                <w:rFonts w:ascii="Arial" w:hAnsi="Arial" w:cs="Arial"/>
                <w:sz w:val="20"/>
                <w:szCs w:val="20"/>
              </w:rPr>
              <w:t>Expected travel:</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7E3E6FEC" w14:textId="77777777" w:rsidR="00EA25FE" w:rsidRPr="00072707" w:rsidRDefault="00C05AC8" w:rsidP="00C05AC8">
            <w:pPr>
              <w:tabs>
                <w:tab w:val="left" w:pos="-720"/>
              </w:tabs>
              <w:suppressAutoHyphens/>
              <w:spacing w:before="40" w:after="54"/>
              <w:jc w:val="both"/>
              <w:rPr>
                <w:rFonts w:ascii="Arial" w:hAnsi="Arial" w:cs="Arial"/>
                <w:sz w:val="20"/>
                <w:szCs w:val="20"/>
                <w:lang w:val="en-US"/>
              </w:rPr>
            </w:pPr>
            <w:r w:rsidRPr="00072707">
              <w:rPr>
                <w:rFonts w:ascii="Arial" w:hAnsi="Arial" w:cs="Arial"/>
                <w:sz w:val="20"/>
                <w:szCs w:val="20"/>
              </w:rPr>
              <w:t>When necessary, t</w:t>
            </w:r>
            <w:r w:rsidR="00F72EBA" w:rsidRPr="00072707">
              <w:rPr>
                <w:rFonts w:ascii="Arial" w:hAnsi="Arial" w:cs="Arial"/>
                <w:sz w:val="20"/>
                <w:szCs w:val="20"/>
              </w:rPr>
              <w:t>he consulta</w:t>
            </w:r>
            <w:r w:rsidR="00636B7F" w:rsidRPr="00072707">
              <w:rPr>
                <w:rFonts w:ascii="Arial" w:hAnsi="Arial" w:cs="Arial"/>
                <w:sz w:val="20"/>
                <w:szCs w:val="20"/>
              </w:rPr>
              <w:t xml:space="preserve">nt will expect to </w:t>
            </w:r>
            <w:r w:rsidR="00686F0D" w:rsidRPr="00072707">
              <w:rPr>
                <w:rFonts w:ascii="Arial" w:hAnsi="Arial" w:cs="Arial"/>
                <w:sz w:val="20"/>
                <w:szCs w:val="20"/>
              </w:rPr>
              <w:t xml:space="preserve">travel </w:t>
            </w:r>
            <w:r w:rsidR="00663C84" w:rsidRPr="00072707">
              <w:rPr>
                <w:rFonts w:ascii="Arial" w:hAnsi="Arial" w:cs="Arial"/>
                <w:sz w:val="20"/>
                <w:szCs w:val="20"/>
              </w:rPr>
              <w:t>during</w:t>
            </w:r>
            <w:r w:rsidR="00F72EBA" w:rsidRPr="00072707">
              <w:rPr>
                <w:rFonts w:ascii="Arial" w:hAnsi="Arial" w:cs="Arial"/>
                <w:sz w:val="20"/>
                <w:szCs w:val="20"/>
              </w:rPr>
              <w:t xml:space="preserve"> the period of the contract. </w:t>
            </w:r>
            <w:r w:rsidR="00663C84" w:rsidRPr="00072707">
              <w:rPr>
                <w:rFonts w:ascii="Arial" w:hAnsi="Arial" w:cs="Arial"/>
                <w:sz w:val="20"/>
                <w:szCs w:val="20"/>
              </w:rPr>
              <w:t xml:space="preserve"> </w:t>
            </w:r>
          </w:p>
        </w:tc>
      </w:tr>
      <w:tr w:rsidR="00653539" w:rsidRPr="00072707" w14:paraId="6D2589FC"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2FA5CEAA" w14:textId="77777777" w:rsidR="00653539" w:rsidRPr="00072707" w:rsidRDefault="0062036A" w:rsidP="001A1BC8">
            <w:pPr>
              <w:tabs>
                <w:tab w:val="left" w:pos="-720"/>
              </w:tabs>
              <w:suppressAutoHyphens/>
              <w:spacing w:before="40" w:after="54"/>
              <w:rPr>
                <w:rFonts w:ascii="Arial" w:hAnsi="Arial" w:cs="Arial"/>
                <w:sz w:val="20"/>
                <w:szCs w:val="20"/>
              </w:rPr>
            </w:pPr>
            <w:r w:rsidRPr="00072707">
              <w:rPr>
                <w:rFonts w:ascii="Arial" w:hAnsi="Arial" w:cs="Arial"/>
                <w:sz w:val="20"/>
                <w:szCs w:val="20"/>
              </w:rPr>
              <w:t>Required expertise, qualifications and competencies, including language requirements</w:t>
            </w:r>
            <w:r w:rsidR="00653539" w:rsidRPr="00072707">
              <w:rPr>
                <w:rFonts w:ascii="Arial" w:hAnsi="Arial" w:cs="Arial"/>
                <w:sz w:val="20"/>
                <w:szCs w:val="20"/>
              </w:rPr>
              <w:t>:</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685C6DC6" w14:textId="77777777" w:rsidR="00DF360F" w:rsidRPr="007B731A" w:rsidRDefault="00DF360F" w:rsidP="007B731A">
            <w:pPr>
              <w:tabs>
                <w:tab w:val="left" w:pos="-720"/>
              </w:tabs>
              <w:suppressAutoHyphens/>
              <w:jc w:val="both"/>
              <w:rPr>
                <w:rFonts w:ascii="Arial" w:hAnsi="Arial" w:cs="Arial"/>
                <w:sz w:val="20"/>
                <w:szCs w:val="20"/>
                <w:u w:val="single"/>
              </w:rPr>
            </w:pPr>
            <w:r w:rsidRPr="007B731A">
              <w:rPr>
                <w:rFonts w:ascii="Arial" w:hAnsi="Arial" w:cs="Arial"/>
                <w:b/>
                <w:sz w:val="20"/>
                <w:szCs w:val="20"/>
                <w:u w:val="single"/>
                <w:lang w:val="en-US"/>
              </w:rPr>
              <w:t>Qualifications and skills</w:t>
            </w:r>
          </w:p>
          <w:p w14:paraId="3CEC32B1" w14:textId="23ED448B" w:rsidR="00DF360F" w:rsidRPr="00072707" w:rsidRDefault="00DF360F" w:rsidP="003B697A">
            <w:pPr>
              <w:numPr>
                <w:ilvl w:val="0"/>
                <w:numId w:val="3"/>
              </w:numPr>
              <w:rPr>
                <w:rFonts w:ascii="Arial" w:hAnsi="Arial" w:cs="Arial"/>
                <w:sz w:val="20"/>
                <w:szCs w:val="20"/>
              </w:rPr>
            </w:pPr>
            <w:r w:rsidRPr="00072707">
              <w:rPr>
                <w:rFonts w:ascii="Arial" w:hAnsi="Arial" w:cs="Arial"/>
                <w:sz w:val="20"/>
                <w:szCs w:val="20"/>
              </w:rPr>
              <w:t xml:space="preserve">Master’s degree in demography or population studies, </w:t>
            </w:r>
            <w:r w:rsidR="007B731A">
              <w:rPr>
                <w:rFonts w:ascii="Arial" w:hAnsi="Arial" w:cs="Arial"/>
                <w:sz w:val="20"/>
                <w:szCs w:val="20"/>
              </w:rPr>
              <w:t xml:space="preserve">economics, </w:t>
            </w:r>
            <w:r w:rsidRPr="00072707">
              <w:rPr>
                <w:rFonts w:ascii="Arial" w:hAnsi="Arial" w:cs="Arial"/>
                <w:sz w:val="20"/>
                <w:szCs w:val="20"/>
              </w:rPr>
              <w:t xml:space="preserve">public health, social development, or other related social science field and 2 year professional experience preferably in programme/project. </w:t>
            </w:r>
          </w:p>
          <w:p w14:paraId="4C617ED3" w14:textId="77777777" w:rsidR="00DF360F" w:rsidRPr="00072707" w:rsidRDefault="00DF360F" w:rsidP="003B697A">
            <w:pPr>
              <w:numPr>
                <w:ilvl w:val="0"/>
                <w:numId w:val="5"/>
              </w:numPr>
              <w:ind w:left="360"/>
              <w:rPr>
                <w:rFonts w:ascii="Arial" w:hAnsi="Arial" w:cs="Arial"/>
                <w:sz w:val="20"/>
                <w:szCs w:val="20"/>
              </w:rPr>
            </w:pPr>
            <w:r w:rsidRPr="00072707">
              <w:rPr>
                <w:rFonts w:ascii="Arial" w:hAnsi="Arial" w:cs="Arial"/>
                <w:sz w:val="20"/>
                <w:szCs w:val="20"/>
              </w:rPr>
              <w:t>Experience and technical knowledge on population, statistics,</w:t>
            </w:r>
            <w:r>
              <w:rPr>
                <w:rFonts w:ascii="Arial" w:hAnsi="Arial" w:cs="Arial"/>
                <w:sz w:val="20"/>
                <w:szCs w:val="20"/>
              </w:rPr>
              <w:t xml:space="preserve"> remote sensing &amp; GIS,</w:t>
            </w:r>
            <w:r w:rsidRPr="00072707">
              <w:rPr>
                <w:rFonts w:ascii="Arial" w:hAnsi="Arial" w:cs="Arial"/>
                <w:sz w:val="20"/>
                <w:szCs w:val="20"/>
              </w:rPr>
              <w:t xml:space="preserve"> and demographic dividend in the context of Mozambique and Southern Africa</w:t>
            </w:r>
          </w:p>
          <w:p w14:paraId="534B4C47" w14:textId="77777777" w:rsidR="00DF360F" w:rsidRDefault="00DF360F" w:rsidP="003B697A">
            <w:pPr>
              <w:numPr>
                <w:ilvl w:val="0"/>
                <w:numId w:val="5"/>
              </w:numPr>
              <w:ind w:left="360"/>
              <w:rPr>
                <w:rFonts w:ascii="Arial" w:hAnsi="Arial" w:cs="Arial"/>
                <w:sz w:val="20"/>
                <w:szCs w:val="20"/>
              </w:rPr>
            </w:pPr>
            <w:r w:rsidRPr="00072707">
              <w:rPr>
                <w:rFonts w:ascii="Arial" w:hAnsi="Arial" w:cs="Arial"/>
                <w:sz w:val="20"/>
                <w:szCs w:val="20"/>
              </w:rPr>
              <w:t>Experience in managing programmes and projects, working in teams</w:t>
            </w:r>
          </w:p>
          <w:p w14:paraId="0ABA21A7" w14:textId="77777777" w:rsidR="00DF360F" w:rsidRPr="00072707" w:rsidRDefault="00DF360F" w:rsidP="003B697A">
            <w:pPr>
              <w:numPr>
                <w:ilvl w:val="0"/>
                <w:numId w:val="5"/>
              </w:numPr>
              <w:ind w:left="360"/>
              <w:rPr>
                <w:rFonts w:ascii="Arial" w:hAnsi="Arial" w:cs="Arial"/>
                <w:sz w:val="20"/>
                <w:szCs w:val="20"/>
              </w:rPr>
            </w:pPr>
            <w:r>
              <w:rPr>
                <w:rFonts w:ascii="Arial" w:hAnsi="Arial" w:cs="Arial"/>
                <w:sz w:val="20"/>
                <w:szCs w:val="20"/>
              </w:rPr>
              <w:t xml:space="preserve">Demonstrated experience in report writing based on evidences.  </w:t>
            </w:r>
          </w:p>
          <w:p w14:paraId="21A9BFB0" w14:textId="77777777" w:rsidR="00DF360F" w:rsidRPr="00072707" w:rsidRDefault="00DF360F" w:rsidP="003B697A">
            <w:pPr>
              <w:numPr>
                <w:ilvl w:val="0"/>
                <w:numId w:val="5"/>
              </w:numPr>
              <w:ind w:left="360"/>
              <w:rPr>
                <w:rFonts w:ascii="Arial" w:hAnsi="Arial" w:cs="Arial"/>
                <w:sz w:val="20"/>
                <w:szCs w:val="20"/>
              </w:rPr>
            </w:pPr>
            <w:r w:rsidRPr="00072707">
              <w:rPr>
                <w:rFonts w:ascii="Arial" w:hAnsi="Arial" w:cs="Arial"/>
                <w:sz w:val="20"/>
                <w:szCs w:val="20"/>
              </w:rPr>
              <w:t>Experience in working with Statistics System, data analysis and utilization in the context of Mozambique</w:t>
            </w:r>
          </w:p>
          <w:p w14:paraId="734B51B7" w14:textId="77777777" w:rsidR="007B731A" w:rsidRDefault="00DF360F" w:rsidP="007B731A">
            <w:pPr>
              <w:rPr>
                <w:rFonts w:ascii="Arial" w:hAnsi="Arial" w:cs="Arial"/>
                <w:sz w:val="20"/>
                <w:szCs w:val="20"/>
              </w:rPr>
            </w:pPr>
            <w:r w:rsidRPr="00072707">
              <w:rPr>
                <w:rFonts w:ascii="Arial" w:hAnsi="Arial" w:cs="Arial"/>
                <w:sz w:val="20"/>
                <w:szCs w:val="20"/>
              </w:rPr>
              <w:t xml:space="preserve"> </w:t>
            </w:r>
          </w:p>
          <w:p w14:paraId="0941D177" w14:textId="6EF2CA64" w:rsidR="00DF360F" w:rsidRPr="00072707" w:rsidRDefault="00DF360F" w:rsidP="007B731A">
            <w:pPr>
              <w:rPr>
                <w:rFonts w:ascii="Arial" w:hAnsi="Arial" w:cs="Arial"/>
                <w:b/>
                <w:sz w:val="20"/>
                <w:szCs w:val="20"/>
                <w:u w:val="single"/>
              </w:rPr>
            </w:pPr>
            <w:r w:rsidRPr="00072707">
              <w:rPr>
                <w:rFonts w:ascii="Arial" w:hAnsi="Arial" w:cs="Arial"/>
                <w:b/>
                <w:sz w:val="20"/>
                <w:szCs w:val="20"/>
                <w:u w:val="single"/>
              </w:rPr>
              <w:t xml:space="preserve">Functional Competencies: </w:t>
            </w:r>
          </w:p>
          <w:p w14:paraId="47529EF8" w14:textId="77777777" w:rsidR="00DF360F" w:rsidRPr="00072707" w:rsidRDefault="00DF360F" w:rsidP="003B697A">
            <w:pPr>
              <w:numPr>
                <w:ilvl w:val="0"/>
                <w:numId w:val="4"/>
              </w:numPr>
              <w:rPr>
                <w:rFonts w:ascii="Arial" w:eastAsia="Calibri" w:hAnsi="Arial" w:cs="Arial"/>
                <w:bCs/>
                <w:sz w:val="20"/>
                <w:szCs w:val="20"/>
              </w:rPr>
            </w:pPr>
            <w:r w:rsidRPr="00072707">
              <w:rPr>
                <w:rFonts w:ascii="Arial" w:eastAsia="Calibri" w:hAnsi="Arial" w:cs="Arial"/>
                <w:sz w:val="20"/>
                <w:szCs w:val="20"/>
              </w:rPr>
              <w:t>Advocacy/Advancing a policy oriented agenda.</w:t>
            </w:r>
          </w:p>
          <w:p w14:paraId="47A97998" w14:textId="77777777" w:rsidR="00DF360F" w:rsidRPr="00072707" w:rsidRDefault="00DF360F" w:rsidP="003B697A">
            <w:pPr>
              <w:numPr>
                <w:ilvl w:val="0"/>
                <w:numId w:val="4"/>
              </w:numPr>
              <w:rPr>
                <w:rFonts w:ascii="Arial" w:eastAsia="Calibri" w:hAnsi="Arial" w:cs="Arial"/>
                <w:bCs/>
                <w:sz w:val="20"/>
                <w:szCs w:val="20"/>
              </w:rPr>
            </w:pPr>
            <w:r w:rsidRPr="00072707">
              <w:rPr>
                <w:rFonts w:ascii="Arial" w:eastAsia="Calibri" w:hAnsi="Arial" w:cs="Arial"/>
                <w:sz w:val="20"/>
                <w:szCs w:val="20"/>
              </w:rPr>
              <w:t>Results-based programme development and management.</w:t>
            </w:r>
          </w:p>
          <w:p w14:paraId="4BAA8C77" w14:textId="77777777" w:rsidR="00DF360F" w:rsidRDefault="00DF360F" w:rsidP="003B697A">
            <w:pPr>
              <w:numPr>
                <w:ilvl w:val="0"/>
                <w:numId w:val="4"/>
              </w:numPr>
              <w:rPr>
                <w:rFonts w:ascii="Arial" w:eastAsia="Calibri" w:hAnsi="Arial" w:cs="Arial"/>
                <w:bCs/>
                <w:sz w:val="20"/>
                <w:szCs w:val="20"/>
              </w:rPr>
            </w:pPr>
            <w:r>
              <w:rPr>
                <w:rFonts w:ascii="Arial" w:eastAsia="Calibri" w:hAnsi="Arial" w:cs="Arial"/>
                <w:bCs/>
                <w:sz w:val="20"/>
                <w:szCs w:val="20"/>
              </w:rPr>
              <w:t>Conceptual innovation to support programme effectiveness</w:t>
            </w:r>
          </w:p>
          <w:p w14:paraId="0F85656B" w14:textId="68DB9FAC" w:rsidR="001D6CF9" w:rsidRDefault="00DF360F" w:rsidP="007B731A">
            <w:pPr>
              <w:ind w:left="720"/>
              <w:rPr>
                <w:rFonts w:ascii="Arial" w:hAnsi="Arial" w:cs="Arial"/>
                <w:b/>
                <w:sz w:val="20"/>
                <w:szCs w:val="20"/>
              </w:rPr>
            </w:pPr>
            <w:r w:rsidRPr="001D6CF9">
              <w:rPr>
                <w:rFonts w:ascii="Arial" w:eastAsia="Calibri" w:hAnsi="Arial" w:cs="Arial"/>
                <w:bCs/>
                <w:sz w:val="20"/>
                <w:szCs w:val="20"/>
              </w:rPr>
              <w:t xml:space="preserve">Generation, management and promote the use of knowledge and information. </w:t>
            </w:r>
            <w:r w:rsidRPr="001D6CF9">
              <w:rPr>
                <w:rFonts w:ascii="Arial" w:eastAsia="Calibri" w:hAnsi="Arial" w:cs="Arial"/>
                <w:sz w:val="20"/>
                <w:szCs w:val="20"/>
              </w:rPr>
              <w:t>Ability to conduct operational/interventional research</w:t>
            </w:r>
          </w:p>
          <w:p w14:paraId="6BB90060" w14:textId="77777777" w:rsidR="00DF360F" w:rsidRPr="001D6CF9" w:rsidRDefault="00DF360F" w:rsidP="007B731A">
            <w:pPr>
              <w:ind w:left="720"/>
              <w:rPr>
                <w:rFonts w:ascii="Arial" w:hAnsi="Arial" w:cs="Arial"/>
                <w:b/>
                <w:sz w:val="20"/>
                <w:szCs w:val="20"/>
                <w:u w:val="single"/>
              </w:rPr>
            </w:pPr>
          </w:p>
          <w:p w14:paraId="0B906EB3" w14:textId="77777777" w:rsidR="00C05AC8" w:rsidRPr="00072707" w:rsidRDefault="00C05AC8" w:rsidP="007B731A">
            <w:pPr>
              <w:rPr>
                <w:rFonts w:ascii="Arial" w:hAnsi="Arial" w:cs="Arial"/>
                <w:b/>
                <w:sz w:val="20"/>
                <w:szCs w:val="20"/>
                <w:u w:val="single"/>
              </w:rPr>
            </w:pPr>
            <w:r w:rsidRPr="00072707">
              <w:rPr>
                <w:rFonts w:ascii="Arial" w:hAnsi="Arial" w:cs="Arial"/>
                <w:b/>
                <w:sz w:val="20"/>
                <w:szCs w:val="20"/>
                <w:u w:val="single"/>
              </w:rPr>
              <w:t xml:space="preserve">Language Requirements: </w:t>
            </w:r>
          </w:p>
          <w:p w14:paraId="1E4F8EC9" w14:textId="5583B0C4" w:rsidR="00E34F2A" w:rsidRPr="00072707" w:rsidRDefault="00C87B52" w:rsidP="007B731A">
            <w:pPr>
              <w:rPr>
                <w:rFonts w:ascii="Arial" w:hAnsi="Arial" w:cs="Arial"/>
                <w:sz w:val="20"/>
                <w:szCs w:val="20"/>
              </w:rPr>
            </w:pPr>
            <w:r>
              <w:rPr>
                <w:rFonts w:ascii="Arial" w:hAnsi="Arial" w:cs="Arial"/>
                <w:sz w:val="20"/>
                <w:szCs w:val="20"/>
              </w:rPr>
              <w:t>Excellent</w:t>
            </w:r>
            <w:r w:rsidRPr="00072707">
              <w:rPr>
                <w:rFonts w:ascii="Arial" w:hAnsi="Arial" w:cs="Arial"/>
                <w:sz w:val="20"/>
                <w:szCs w:val="20"/>
              </w:rPr>
              <w:t xml:space="preserve"> </w:t>
            </w:r>
            <w:r w:rsidR="00C05AC8" w:rsidRPr="00072707">
              <w:rPr>
                <w:rFonts w:ascii="Arial" w:hAnsi="Arial" w:cs="Arial"/>
                <w:sz w:val="20"/>
                <w:szCs w:val="20"/>
              </w:rPr>
              <w:t>oral and written communication in Portuguese</w:t>
            </w:r>
            <w:r w:rsidR="00800CAB">
              <w:rPr>
                <w:rFonts w:ascii="Arial" w:hAnsi="Arial" w:cs="Arial"/>
                <w:sz w:val="20"/>
                <w:szCs w:val="20"/>
              </w:rPr>
              <w:t xml:space="preserve"> and </w:t>
            </w:r>
            <w:r w:rsidR="00DF360F">
              <w:rPr>
                <w:rFonts w:ascii="Arial" w:hAnsi="Arial" w:cs="Arial"/>
                <w:sz w:val="20"/>
                <w:szCs w:val="20"/>
              </w:rPr>
              <w:t xml:space="preserve">good </w:t>
            </w:r>
            <w:r w:rsidR="00800CAB">
              <w:rPr>
                <w:rFonts w:ascii="Arial" w:hAnsi="Arial" w:cs="Arial"/>
                <w:sz w:val="20"/>
                <w:szCs w:val="20"/>
              </w:rPr>
              <w:t>of English.</w:t>
            </w:r>
            <w:r w:rsidR="00E34F2A" w:rsidRPr="00072707">
              <w:rPr>
                <w:rFonts w:ascii="Arial" w:hAnsi="Arial" w:cs="Arial"/>
                <w:sz w:val="20"/>
                <w:szCs w:val="20"/>
                <w:lang w:val="en-US"/>
              </w:rPr>
              <w:t xml:space="preserve"> </w:t>
            </w:r>
          </w:p>
        </w:tc>
      </w:tr>
      <w:tr w:rsidR="00653539" w:rsidRPr="00072707" w14:paraId="01682F38"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542B8800" w14:textId="77777777" w:rsidR="00653539" w:rsidRPr="00072707" w:rsidRDefault="004B3CA7" w:rsidP="004B3CA7">
            <w:pPr>
              <w:tabs>
                <w:tab w:val="left" w:pos="-720"/>
              </w:tabs>
              <w:suppressAutoHyphens/>
              <w:spacing w:before="40" w:after="54"/>
              <w:rPr>
                <w:rFonts w:ascii="Arial" w:hAnsi="Arial" w:cs="Arial"/>
                <w:sz w:val="20"/>
                <w:szCs w:val="20"/>
              </w:rPr>
            </w:pPr>
            <w:r w:rsidRPr="00072707">
              <w:rPr>
                <w:rFonts w:ascii="Arial" w:hAnsi="Arial" w:cs="Arial"/>
                <w:sz w:val="20"/>
                <w:szCs w:val="20"/>
              </w:rPr>
              <w:t xml:space="preserve">Inputs / services to be provided by UNFPA or implementing partner </w:t>
            </w:r>
            <w:r w:rsidRPr="00AB3A85">
              <w:rPr>
                <w:rFonts w:ascii="Arial" w:hAnsi="Arial" w:cs="Arial"/>
                <w:sz w:val="18"/>
                <w:szCs w:val="18"/>
              </w:rPr>
              <w:t>(</w:t>
            </w:r>
            <w:proofErr w:type="spellStart"/>
            <w:r w:rsidRPr="00AB3A85">
              <w:rPr>
                <w:rFonts w:ascii="Arial" w:hAnsi="Arial" w:cs="Arial"/>
                <w:sz w:val="18"/>
                <w:szCs w:val="18"/>
              </w:rPr>
              <w:t>e.g</w:t>
            </w:r>
            <w:proofErr w:type="spellEnd"/>
            <w:r w:rsidRPr="00AB3A85">
              <w:rPr>
                <w:rFonts w:ascii="Arial" w:hAnsi="Arial" w:cs="Arial"/>
                <w:sz w:val="18"/>
                <w:szCs w:val="18"/>
              </w:rPr>
              <w:t xml:space="preserve"> support services, office space, equipment)</w:t>
            </w:r>
            <w:r w:rsidRPr="00072707">
              <w:rPr>
                <w:rFonts w:ascii="Arial" w:hAnsi="Arial" w:cs="Arial"/>
                <w:sz w:val="20"/>
                <w:szCs w:val="20"/>
              </w:rPr>
              <w:t>, if applicable:</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250D40CB" w14:textId="77777777" w:rsidR="00103A60" w:rsidRPr="00072707" w:rsidRDefault="001D6CF9" w:rsidP="000E2EC8">
            <w:pPr>
              <w:tabs>
                <w:tab w:val="left" w:pos="-720"/>
              </w:tabs>
              <w:suppressAutoHyphens/>
              <w:spacing w:before="40" w:after="54"/>
              <w:jc w:val="both"/>
              <w:rPr>
                <w:rFonts w:ascii="Arial" w:hAnsi="Arial" w:cs="Arial"/>
                <w:sz w:val="20"/>
                <w:szCs w:val="20"/>
                <w:lang w:val="en-US"/>
              </w:rPr>
            </w:pPr>
            <w:r>
              <w:rPr>
                <w:rFonts w:ascii="Arial" w:hAnsi="Arial" w:cs="Arial"/>
                <w:sz w:val="20"/>
                <w:szCs w:val="20"/>
                <w:lang w:val="en-US"/>
              </w:rPr>
              <w:t xml:space="preserve">To be provided and </w:t>
            </w:r>
            <w:r w:rsidR="000E2EC8" w:rsidRPr="00072707">
              <w:rPr>
                <w:rFonts w:ascii="Arial" w:hAnsi="Arial" w:cs="Arial"/>
                <w:sz w:val="20"/>
                <w:szCs w:val="20"/>
                <w:lang w:val="en-US"/>
              </w:rPr>
              <w:t xml:space="preserve">organized by UNFPA CO.  </w:t>
            </w:r>
            <w:r w:rsidR="00F00A10" w:rsidRPr="00072707">
              <w:rPr>
                <w:rFonts w:ascii="Arial" w:hAnsi="Arial" w:cs="Arial"/>
                <w:sz w:val="20"/>
                <w:szCs w:val="20"/>
                <w:lang w:val="en-US"/>
              </w:rPr>
              <w:t xml:space="preserve"> </w:t>
            </w:r>
          </w:p>
          <w:p w14:paraId="087B6897" w14:textId="77777777" w:rsidR="000E2EC8" w:rsidRPr="00072707" w:rsidRDefault="000E2EC8" w:rsidP="000E2EC8">
            <w:pPr>
              <w:tabs>
                <w:tab w:val="left" w:pos="-720"/>
              </w:tabs>
              <w:suppressAutoHyphens/>
              <w:spacing w:before="40" w:after="54"/>
              <w:jc w:val="both"/>
              <w:rPr>
                <w:rFonts w:ascii="Arial" w:hAnsi="Arial" w:cs="Arial"/>
                <w:sz w:val="20"/>
                <w:szCs w:val="20"/>
                <w:highlight w:val="yellow"/>
                <w:lang w:val="en-US"/>
              </w:rPr>
            </w:pPr>
          </w:p>
        </w:tc>
      </w:tr>
      <w:tr w:rsidR="00CA1BBA" w:rsidRPr="00072707" w14:paraId="48862FDC" w14:textId="77777777" w:rsidTr="00C05AC8">
        <w:tblPrEx>
          <w:tblCellMar>
            <w:left w:w="148" w:type="dxa"/>
            <w:right w:w="148" w:type="dxa"/>
          </w:tblCellMar>
        </w:tblPrEx>
        <w:tc>
          <w:tcPr>
            <w:tcW w:w="2947" w:type="dxa"/>
            <w:tcBorders>
              <w:top w:val="single" w:sz="6" w:space="0" w:color="auto"/>
              <w:left w:val="double" w:sz="6" w:space="0" w:color="auto"/>
              <w:bottom w:val="single" w:sz="6" w:space="0" w:color="auto"/>
            </w:tcBorders>
            <w:shd w:val="clear" w:color="auto" w:fill="auto"/>
          </w:tcPr>
          <w:p w14:paraId="14E819F7" w14:textId="77777777" w:rsidR="00CA1BBA" w:rsidRPr="00072707" w:rsidRDefault="00B8029D" w:rsidP="001A1BC8">
            <w:pPr>
              <w:tabs>
                <w:tab w:val="left" w:pos="-720"/>
              </w:tabs>
              <w:suppressAutoHyphens/>
              <w:rPr>
                <w:rFonts w:ascii="Arial" w:hAnsi="Arial" w:cs="Arial"/>
                <w:sz w:val="20"/>
                <w:szCs w:val="20"/>
              </w:rPr>
            </w:pPr>
            <w:r w:rsidRPr="00072707">
              <w:rPr>
                <w:rFonts w:ascii="Arial" w:hAnsi="Arial" w:cs="Arial"/>
                <w:sz w:val="20"/>
                <w:szCs w:val="20"/>
              </w:rPr>
              <w:t>Other relevant information</w:t>
            </w:r>
            <w:r w:rsidR="00B02967" w:rsidRPr="00072707">
              <w:rPr>
                <w:rFonts w:ascii="Arial" w:hAnsi="Arial" w:cs="Arial"/>
                <w:sz w:val="20"/>
                <w:szCs w:val="20"/>
              </w:rPr>
              <w:t xml:space="preserve"> or special conditions</w:t>
            </w:r>
            <w:r w:rsidRPr="00072707">
              <w:rPr>
                <w:rFonts w:ascii="Arial" w:hAnsi="Arial" w:cs="Arial"/>
                <w:sz w:val="20"/>
                <w:szCs w:val="20"/>
              </w:rPr>
              <w:t>, if any</w:t>
            </w:r>
            <w:r w:rsidR="00CA1BBA" w:rsidRPr="00072707">
              <w:rPr>
                <w:rFonts w:ascii="Arial" w:hAnsi="Arial" w:cs="Arial"/>
                <w:sz w:val="20"/>
                <w:szCs w:val="20"/>
              </w:rPr>
              <w:t>:</w:t>
            </w:r>
          </w:p>
        </w:tc>
        <w:tc>
          <w:tcPr>
            <w:tcW w:w="7493" w:type="dxa"/>
            <w:tcBorders>
              <w:top w:val="single" w:sz="6" w:space="0" w:color="auto"/>
              <w:left w:val="single" w:sz="6" w:space="0" w:color="auto"/>
              <w:bottom w:val="single" w:sz="6" w:space="0" w:color="auto"/>
              <w:right w:val="double" w:sz="6" w:space="0" w:color="auto"/>
            </w:tcBorders>
            <w:shd w:val="clear" w:color="auto" w:fill="auto"/>
          </w:tcPr>
          <w:p w14:paraId="2738C910" w14:textId="77777777" w:rsidR="00EA25FE" w:rsidRPr="00072707" w:rsidRDefault="0027562C" w:rsidP="00AB3A85">
            <w:pPr>
              <w:tabs>
                <w:tab w:val="left" w:pos="-720"/>
              </w:tabs>
              <w:suppressAutoHyphens/>
              <w:jc w:val="both"/>
              <w:rPr>
                <w:rFonts w:ascii="Arial" w:hAnsi="Arial" w:cs="Arial"/>
                <w:sz w:val="20"/>
                <w:szCs w:val="20"/>
              </w:rPr>
            </w:pPr>
            <w:r>
              <w:rPr>
                <w:rFonts w:ascii="Arial" w:hAnsi="Arial" w:cs="Arial"/>
                <w:sz w:val="20"/>
                <w:szCs w:val="20"/>
              </w:rPr>
              <w:t xml:space="preserve">Experience with population and </w:t>
            </w:r>
            <w:r w:rsidR="00AB3A85">
              <w:rPr>
                <w:rFonts w:ascii="Arial" w:hAnsi="Arial" w:cs="Arial"/>
                <w:sz w:val="20"/>
                <w:szCs w:val="20"/>
              </w:rPr>
              <w:t xml:space="preserve">related </w:t>
            </w:r>
            <w:r>
              <w:rPr>
                <w:rFonts w:ascii="Arial" w:hAnsi="Arial" w:cs="Arial"/>
                <w:sz w:val="20"/>
                <w:szCs w:val="20"/>
              </w:rPr>
              <w:t>development issues, familiar</w:t>
            </w:r>
            <w:r w:rsidR="00AB3A85">
              <w:rPr>
                <w:rFonts w:ascii="Arial" w:hAnsi="Arial" w:cs="Arial"/>
                <w:sz w:val="20"/>
                <w:szCs w:val="20"/>
              </w:rPr>
              <w:t>it</w:t>
            </w:r>
            <w:r>
              <w:rPr>
                <w:rFonts w:ascii="Arial" w:hAnsi="Arial" w:cs="Arial"/>
                <w:sz w:val="20"/>
                <w:szCs w:val="20"/>
              </w:rPr>
              <w:t xml:space="preserve">y </w:t>
            </w:r>
            <w:r w:rsidR="00DF3D5F">
              <w:rPr>
                <w:rFonts w:ascii="Arial" w:hAnsi="Arial" w:cs="Arial"/>
                <w:sz w:val="20"/>
                <w:szCs w:val="20"/>
              </w:rPr>
              <w:t xml:space="preserve">with UN processes and procedures, </w:t>
            </w:r>
            <w:r w:rsidR="00AB3A85">
              <w:rPr>
                <w:rFonts w:ascii="Arial" w:hAnsi="Arial" w:cs="Arial"/>
                <w:sz w:val="20"/>
                <w:szCs w:val="20"/>
              </w:rPr>
              <w:t>data collection, processing, analysis and reporting</w:t>
            </w:r>
            <w:r w:rsidR="00DF3D5F">
              <w:rPr>
                <w:rFonts w:ascii="Arial" w:hAnsi="Arial" w:cs="Arial"/>
                <w:sz w:val="20"/>
                <w:szCs w:val="20"/>
              </w:rPr>
              <w:t xml:space="preserve"> and </w:t>
            </w:r>
            <w:r w:rsidR="00AB3A85">
              <w:rPr>
                <w:rFonts w:ascii="Arial" w:hAnsi="Arial" w:cs="Arial"/>
                <w:sz w:val="20"/>
                <w:szCs w:val="20"/>
              </w:rPr>
              <w:t xml:space="preserve">coordination </w:t>
            </w:r>
            <w:r w:rsidR="00DF3D5F">
              <w:rPr>
                <w:rFonts w:ascii="Arial" w:hAnsi="Arial" w:cs="Arial"/>
                <w:sz w:val="20"/>
                <w:szCs w:val="20"/>
              </w:rPr>
              <w:t>with donors.</w:t>
            </w:r>
          </w:p>
        </w:tc>
      </w:tr>
      <w:tr w:rsidR="005F7C25" w:rsidRPr="00072707" w14:paraId="2FCC8D74" w14:textId="77777777" w:rsidTr="002E0F13">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5EE6E03A" w14:textId="77777777" w:rsidR="005F7C25" w:rsidRPr="00072707" w:rsidRDefault="005F7C25" w:rsidP="00357F60">
            <w:pPr>
              <w:tabs>
                <w:tab w:val="left" w:pos="-720"/>
              </w:tabs>
              <w:suppressAutoHyphens/>
              <w:rPr>
                <w:rFonts w:ascii="Arial" w:hAnsi="Arial" w:cs="Arial"/>
                <w:sz w:val="20"/>
                <w:szCs w:val="20"/>
              </w:rPr>
            </w:pPr>
          </w:p>
          <w:p w14:paraId="5A34F65F" w14:textId="77777777" w:rsidR="005F7C25" w:rsidRPr="00072707" w:rsidRDefault="005F7C25" w:rsidP="00357F60">
            <w:pPr>
              <w:tabs>
                <w:tab w:val="left" w:pos="-720"/>
              </w:tabs>
              <w:suppressAutoHyphens/>
              <w:rPr>
                <w:rFonts w:ascii="Arial" w:hAnsi="Arial" w:cs="Arial"/>
                <w:sz w:val="20"/>
                <w:szCs w:val="20"/>
              </w:rPr>
            </w:pPr>
            <w:r w:rsidRPr="00072707">
              <w:rPr>
                <w:rFonts w:ascii="Arial" w:hAnsi="Arial" w:cs="Arial"/>
                <w:sz w:val="20"/>
                <w:szCs w:val="20"/>
              </w:rPr>
              <w:t xml:space="preserve">Signature of </w:t>
            </w:r>
            <w:r w:rsidR="0022378A" w:rsidRPr="00072707">
              <w:rPr>
                <w:rFonts w:ascii="Arial" w:hAnsi="Arial" w:cs="Arial"/>
                <w:sz w:val="20"/>
                <w:szCs w:val="20"/>
              </w:rPr>
              <w:t xml:space="preserve">Requesting Officer in </w:t>
            </w:r>
            <w:r w:rsidRPr="00072707">
              <w:rPr>
                <w:rFonts w:ascii="Arial" w:hAnsi="Arial" w:cs="Arial"/>
                <w:sz w:val="20"/>
                <w:szCs w:val="20"/>
              </w:rPr>
              <w:t>Hiring Office:</w:t>
            </w:r>
            <w:r w:rsidR="009B3BCB" w:rsidRPr="00072707">
              <w:rPr>
                <w:rFonts w:ascii="Arial" w:hAnsi="Arial" w:cs="Arial"/>
                <w:sz w:val="20"/>
                <w:szCs w:val="20"/>
              </w:rPr>
              <w:t xml:space="preserve"> </w:t>
            </w:r>
            <w:r w:rsidR="00103A60" w:rsidRPr="00072707">
              <w:rPr>
                <w:rFonts w:ascii="Arial" w:hAnsi="Arial" w:cs="Arial"/>
                <w:sz w:val="20"/>
                <w:szCs w:val="20"/>
              </w:rPr>
              <w:t xml:space="preserve">Gilberto </w:t>
            </w:r>
            <w:proofErr w:type="spellStart"/>
            <w:r w:rsidR="00103A60" w:rsidRPr="00072707">
              <w:rPr>
                <w:rFonts w:ascii="Arial" w:hAnsi="Arial" w:cs="Arial"/>
                <w:sz w:val="20"/>
                <w:szCs w:val="20"/>
              </w:rPr>
              <w:t>Norte</w:t>
            </w:r>
            <w:proofErr w:type="spellEnd"/>
            <w:r w:rsidR="009B3BCB" w:rsidRPr="00072707">
              <w:rPr>
                <w:rFonts w:ascii="Arial" w:hAnsi="Arial" w:cs="Arial"/>
                <w:sz w:val="20"/>
                <w:szCs w:val="20"/>
              </w:rPr>
              <w:t xml:space="preserve"> _____________________________</w:t>
            </w:r>
          </w:p>
          <w:p w14:paraId="3CDC8A88" w14:textId="77777777" w:rsidR="005F7C25" w:rsidRPr="00072707" w:rsidRDefault="005F7C25" w:rsidP="00357F60">
            <w:pPr>
              <w:tabs>
                <w:tab w:val="left" w:pos="-720"/>
              </w:tabs>
              <w:suppressAutoHyphens/>
              <w:rPr>
                <w:rFonts w:ascii="Arial" w:hAnsi="Arial" w:cs="Arial"/>
                <w:sz w:val="20"/>
                <w:szCs w:val="20"/>
              </w:rPr>
            </w:pPr>
          </w:p>
          <w:p w14:paraId="73BB4C15" w14:textId="77777777" w:rsidR="005F7C25" w:rsidRPr="00072707" w:rsidRDefault="005F7C25" w:rsidP="00357F60">
            <w:pPr>
              <w:tabs>
                <w:tab w:val="left" w:pos="-720"/>
              </w:tabs>
              <w:suppressAutoHyphens/>
              <w:rPr>
                <w:rFonts w:ascii="Arial" w:hAnsi="Arial" w:cs="Arial"/>
                <w:sz w:val="20"/>
                <w:szCs w:val="20"/>
              </w:rPr>
            </w:pPr>
            <w:r w:rsidRPr="00072707">
              <w:rPr>
                <w:rFonts w:ascii="Arial" w:hAnsi="Arial" w:cs="Arial"/>
                <w:sz w:val="20"/>
                <w:szCs w:val="20"/>
              </w:rPr>
              <w:t>Date:</w:t>
            </w:r>
          </w:p>
          <w:p w14:paraId="7362C92C" w14:textId="77777777" w:rsidR="005F7C25" w:rsidRPr="00072707" w:rsidRDefault="005F7C25" w:rsidP="00357F60">
            <w:pPr>
              <w:tabs>
                <w:tab w:val="left" w:pos="-720"/>
              </w:tabs>
              <w:suppressAutoHyphens/>
              <w:rPr>
                <w:rFonts w:ascii="Arial" w:hAnsi="Arial" w:cs="Arial"/>
                <w:sz w:val="20"/>
                <w:szCs w:val="20"/>
                <w:highlight w:val="yellow"/>
              </w:rPr>
            </w:pPr>
          </w:p>
        </w:tc>
      </w:tr>
    </w:tbl>
    <w:p w14:paraId="555B6757" w14:textId="77777777" w:rsidR="00A905F7" w:rsidRPr="00B553D8" w:rsidRDefault="00A905F7">
      <w:pPr>
        <w:rPr>
          <w:sz w:val="16"/>
          <w:szCs w:val="16"/>
        </w:rPr>
      </w:pPr>
    </w:p>
    <w:sectPr w:rsidR="00A905F7" w:rsidRPr="00B553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59C12" w14:textId="77777777" w:rsidR="00313295" w:rsidRDefault="00313295">
      <w:r>
        <w:separator/>
      </w:r>
    </w:p>
  </w:endnote>
  <w:endnote w:type="continuationSeparator" w:id="0">
    <w:p w14:paraId="11E996FB" w14:textId="77777777" w:rsidR="00313295" w:rsidRDefault="0031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2759D" w14:textId="77777777" w:rsidR="00313295" w:rsidRDefault="00313295">
      <w:r>
        <w:separator/>
      </w:r>
    </w:p>
  </w:footnote>
  <w:footnote w:type="continuationSeparator" w:id="0">
    <w:p w14:paraId="4A88BB85" w14:textId="77777777" w:rsidR="00313295" w:rsidRDefault="0031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4B7F"/>
    <w:multiLevelType w:val="hybridMultilevel"/>
    <w:tmpl w:val="67243324"/>
    <w:lvl w:ilvl="0" w:tplc="1C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14411A"/>
    <w:multiLevelType w:val="hybridMultilevel"/>
    <w:tmpl w:val="9C2479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147FE7"/>
    <w:multiLevelType w:val="hybridMultilevel"/>
    <w:tmpl w:val="05BC662C"/>
    <w:lvl w:ilvl="0" w:tplc="3684C8E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AB2B87"/>
    <w:multiLevelType w:val="hybridMultilevel"/>
    <w:tmpl w:val="1F98869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8"/>
    <w:rsid w:val="00001D34"/>
    <w:rsid w:val="00006D95"/>
    <w:rsid w:val="00010006"/>
    <w:rsid w:val="00017A74"/>
    <w:rsid w:val="00023B72"/>
    <w:rsid w:val="00024731"/>
    <w:rsid w:val="00025085"/>
    <w:rsid w:val="000316CB"/>
    <w:rsid w:val="00031EBC"/>
    <w:rsid w:val="0004068F"/>
    <w:rsid w:val="00042CED"/>
    <w:rsid w:val="00042FBE"/>
    <w:rsid w:val="0004383E"/>
    <w:rsid w:val="0004566B"/>
    <w:rsid w:val="00047F28"/>
    <w:rsid w:val="0005533B"/>
    <w:rsid w:val="00060BBA"/>
    <w:rsid w:val="00062691"/>
    <w:rsid w:val="0006707A"/>
    <w:rsid w:val="000704AF"/>
    <w:rsid w:val="00072707"/>
    <w:rsid w:val="0007464B"/>
    <w:rsid w:val="0007686A"/>
    <w:rsid w:val="000859AA"/>
    <w:rsid w:val="0009348D"/>
    <w:rsid w:val="00096BE2"/>
    <w:rsid w:val="00097EE9"/>
    <w:rsid w:val="000A0423"/>
    <w:rsid w:val="000A0C0D"/>
    <w:rsid w:val="000A2C33"/>
    <w:rsid w:val="000A5B2C"/>
    <w:rsid w:val="000B606F"/>
    <w:rsid w:val="000C3395"/>
    <w:rsid w:val="000C4A35"/>
    <w:rsid w:val="000D0633"/>
    <w:rsid w:val="000D2521"/>
    <w:rsid w:val="000D30D3"/>
    <w:rsid w:val="000D42E4"/>
    <w:rsid w:val="000E2EC8"/>
    <w:rsid w:val="000E5DA0"/>
    <w:rsid w:val="000E6D0B"/>
    <w:rsid w:val="000F4E41"/>
    <w:rsid w:val="000F5261"/>
    <w:rsid w:val="00100993"/>
    <w:rsid w:val="00103A60"/>
    <w:rsid w:val="00103ACB"/>
    <w:rsid w:val="0010564E"/>
    <w:rsid w:val="001076E3"/>
    <w:rsid w:val="0011062C"/>
    <w:rsid w:val="00113252"/>
    <w:rsid w:val="001152A2"/>
    <w:rsid w:val="00116F10"/>
    <w:rsid w:val="00117A6B"/>
    <w:rsid w:val="0012733B"/>
    <w:rsid w:val="00132819"/>
    <w:rsid w:val="0013415A"/>
    <w:rsid w:val="00141676"/>
    <w:rsid w:val="001416C5"/>
    <w:rsid w:val="0014380A"/>
    <w:rsid w:val="00145280"/>
    <w:rsid w:val="00151808"/>
    <w:rsid w:val="0015205B"/>
    <w:rsid w:val="001602DE"/>
    <w:rsid w:val="00161275"/>
    <w:rsid w:val="0016148C"/>
    <w:rsid w:val="001653C9"/>
    <w:rsid w:val="00167530"/>
    <w:rsid w:val="001711DB"/>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6D73"/>
    <w:rsid w:val="001A7E63"/>
    <w:rsid w:val="001B3CF3"/>
    <w:rsid w:val="001B7014"/>
    <w:rsid w:val="001B7318"/>
    <w:rsid w:val="001C3D35"/>
    <w:rsid w:val="001C40EF"/>
    <w:rsid w:val="001C5D96"/>
    <w:rsid w:val="001C5F76"/>
    <w:rsid w:val="001C7125"/>
    <w:rsid w:val="001D1299"/>
    <w:rsid w:val="001D6CF9"/>
    <w:rsid w:val="001D753F"/>
    <w:rsid w:val="001E0571"/>
    <w:rsid w:val="001E45DE"/>
    <w:rsid w:val="001F0B8D"/>
    <w:rsid w:val="001F1D4C"/>
    <w:rsid w:val="001F2C1B"/>
    <w:rsid w:val="001F6C86"/>
    <w:rsid w:val="00203D9C"/>
    <w:rsid w:val="00210056"/>
    <w:rsid w:val="00210129"/>
    <w:rsid w:val="0021067F"/>
    <w:rsid w:val="0021213D"/>
    <w:rsid w:val="00212D86"/>
    <w:rsid w:val="00217803"/>
    <w:rsid w:val="00217870"/>
    <w:rsid w:val="0022142F"/>
    <w:rsid w:val="002214E4"/>
    <w:rsid w:val="0022378A"/>
    <w:rsid w:val="00232CA1"/>
    <w:rsid w:val="00236E16"/>
    <w:rsid w:val="00240181"/>
    <w:rsid w:val="00240363"/>
    <w:rsid w:val="0024568C"/>
    <w:rsid w:val="00245B75"/>
    <w:rsid w:val="00245F54"/>
    <w:rsid w:val="00246EAB"/>
    <w:rsid w:val="002478A9"/>
    <w:rsid w:val="00250035"/>
    <w:rsid w:val="002500A1"/>
    <w:rsid w:val="002509A5"/>
    <w:rsid w:val="00256406"/>
    <w:rsid w:val="0026534E"/>
    <w:rsid w:val="00273279"/>
    <w:rsid w:val="00275001"/>
    <w:rsid w:val="00275459"/>
    <w:rsid w:val="0027562C"/>
    <w:rsid w:val="002763C6"/>
    <w:rsid w:val="002814C4"/>
    <w:rsid w:val="00282B22"/>
    <w:rsid w:val="002933DE"/>
    <w:rsid w:val="0029429B"/>
    <w:rsid w:val="00294793"/>
    <w:rsid w:val="00294C63"/>
    <w:rsid w:val="0029580D"/>
    <w:rsid w:val="00295CB7"/>
    <w:rsid w:val="00296F68"/>
    <w:rsid w:val="002A21A4"/>
    <w:rsid w:val="002A2DFE"/>
    <w:rsid w:val="002A66EF"/>
    <w:rsid w:val="002B222D"/>
    <w:rsid w:val="002B2A3E"/>
    <w:rsid w:val="002B38BA"/>
    <w:rsid w:val="002B4393"/>
    <w:rsid w:val="002B4C37"/>
    <w:rsid w:val="002B719D"/>
    <w:rsid w:val="002B7759"/>
    <w:rsid w:val="002C2B07"/>
    <w:rsid w:val="002D1AF0"/>
    <w:rsid w:val="002D4C73"/>
    <w:rsid w:val="002D52EE"/>
    <w:rsid w:val="002E0F13"/>
    <w:rsid w:val="002E70C1"/>
    <w:rsid w:val="002F1761"/>
    <w:rsid w:val="002F1B14"/>
    <w:rsid w:val="002F3B85"/>
    <w:rsid w:val="002F624B"/>
    <w:rsid w:val="002F6B65"/>
    <w:rsid w:val="002F7430"/>
    <w:rsid w:val="0030275C"/>
    <w:rsid w:val="00307458"/>
    <w:rsid w:val="00307F6E"/>
    <w:rsid w:val="00313295"/>
    <w:rsid w:val="00313F74"/>
    <w:rsid w:val="0031409A"/>
    <w:rsid w:val="003166B6"/>
    <w:rsid w:val="0031685B"/>
    <w:rsid w:val="00321ADF"/>
    <w:rsid w:val="00321BD8"/>
    <w:rsid w:val="00330B12"/>
    <w:rsid w:val="00330E24"/>
    <w:rsid w:val="003321FF"/>
    <w:rsid w:val="003415F3"/>
    <w:rsid w:val="003509A0"/>
    <w:rsid w:val="00357F60"/>
    <w:rsid w:val="00363629"/>
    <w:rsid w:val="0036473B"/>
    <w:rsid w:val="00367FC6"/>
    <w:rsid w:val="00372821"/>
    <w:rsid w:val="00372D82"/>
    <w:rsid w:val="003750FC"/>
    <w:rsid w:val="00375126"/>
    <w:rsid w:val="003810D9"/>
    <w:rsid w:val="00381A0E"/>
    <w:rsid w:val="0038286A"/>
    <w:rsid w:val="003866E9"/>
    <w:rsid w:val="003872A8"/>
    <w:rsid w:val="00390ED4"/>
    <w:rsid w:val="003915FA"/>
    <w:rsid w:val="003934C2"/>
    <w:rsid w:val="00393B99"/>
    <w:rsid w:val="0039623A"/>
    <w:rsid w:val="00396E12"/>
    <w:rsid w:val="003A2FE3"/>
    <w:rsid w:val="003A4E37"/>
    <w:rsid w:val="003A5298"/>
    <w:rsid w:val="003A5ECC"/>
    <w:rsid w:val="003B29E6"/>
    <w:rsid w:val="003B3F8A"/>
    <w:rsid w:val="003B697A"/>
    <w:rsid w:val="003C1B02"/>
    <w:rsid w:val="003C20B7"/>
    <w:rsid w:val="003C4D55"/>
    <w:rsid w:val="003C558E"/>
    <w:rsid w:val="003C624D"/>
    <w:rsid w:val="003C63F0"/>
    <w:rsid w:val="003D0433"/>
    <w:rsid w:val="003D1E52"/>
    <w:rsid w:val="003D2461"/>
    <w:rsid w:val="003D3499"/>
    <w:rsid w:val="003E0953"/>
    <w:rsid w:val="003E0CAA"/>
    <w:rsid w:val="003E2306"/>
    <w:rsid w:val="003E478E"/>
    <w:rsid w:val="003E7DFA"/>
    <w:rsid w:val="003F1132"/>
    <w:rsid w:val="003F408E"/>
    <w:rsid w:val="003F7798"/>
    <w:rsid w:val="0040033F"/>
    <w:rsid w:val="00400D44"/>
    <w:rsid w:val="00405F12"/>
    <w:rsid w:val="00406899"/>
    <w:rsid w:val="00406925"/>
    <w:rsid w:val="0041329F"/>
    <w:rsid w:val="0041393A"/>
    <w:rsid w:val="004168C4"/>
    <w:rsid w:val="00417D41"/>
    <w:rsid w:val="00421F5B"/>
    <w:rsid w:val="004234A5"/>
    <w:rsid w:val="00423C45"/>
    <w:rsid w:val="004258E4"/>
    <w:rsid w:val="0043292C"/>
    <w:rsid w:val="00436C6F"/>
    <w:rsid w:val="00444B0E"/>
    <w:rsid w:val="00446CA0"/>
    <w:rsid w:val="00446D98"/>
    <w:rsid w:val="00447DD9"/>
    <w:rsid w:val="00450EB2"/>
    <w:rsid w:val="00453D96"/>
    <w:rsid w:val="00454EB6"/>
    <w:rsid w:val="00456DDF"/>
    <w:rsid w:val="00457E7B"/>
    <w:rsid w:val="00460CE3"/>
    <w:rsid w:val="004628B8"/>
    <w:rsid w:val="00471FBB"/>
    <w:rsid w:val="004727BC"/>
    <w:rsid w:val="0047374E"/>
    <w:rsid w:val="0047601F"/>
    <w:rsid w:val="00476161"/>
    <w:rsid w:val="004808E4"/>
    <w:rsid w:val="00482D67"/>
    <w:rsid w:val="00483BBD"/>
    <w:rsid w:val="004855BD"/>
    <w:rsid w:val="004860DB"/>
    <w:rsid w:val="00486678"/>
    <w:rsid w:val="0049017C"/>
    <w:rsid w:val="004915B9"/>
    <w:rsid w:val="00497C7D"/>
    <w:rsid w:val="004A11ED"/>
    <w:rsid w:val="004A14D6"/>
    <w:rsid w:val="004A429C"/>
    <w:rsid w:val="004A53C5"/>
    <w:rsid w:val="004A5411"/>
    <w:rsid w:val="004A624B"/>
    <w:rsid w:val="004A6AC1"/>
    <w:rsid w:val="004A7B86"/>
    <w:rsid w:val="004A7D0A"/>
    <w:rsid w:val="004B14F9"/>
    <w:rsid w:val="004B1A0E"/>
    <w:rsid w:val="004B1BA0"/>
    <w:rsid w:val="004B2689"/>
    <w:rsid w:val="004B3CA7"/>
    <w:rsid w:val="004B69DA"/>
    <w:rsid w:val="004B6BC9"/>
    <w:rsid w:val="004C0D55"/>
    <w:rsid w:val="004C22E0"/>
    <w:rsid w:val="004C3E8B"/>
    <w:rsid w:val="004C3E96"/>
    <w:rsid w:val="004C66C5"/>
    <w:rsid w:val="004D2B9A"/>
    <w:rsid w:val="004D3752"/>
    <w:rsid w:val="004D5639"/>
    <w:rsid w:val="004E20FD"/>
    <w:rsid w:val="004E3C88"/>
    <w:rsid w:val="004E4F62"/>
    <w:rsid w:val="004E6460"/>
    <w:rsid w:val="004F032C"/>
    <w:rsid w:val="004F23DA"/>
    <w:rsid w:val="004F27BD"/>
    <w:rsid w:val="004F361D"/>
    <w:rsid w:val="004F36E8"/>
    <w:rsid w:val="004F68D7"/>
    <w:rsid w:val="004F6A9A"/>
    <w:rsid w:val="00500195"/>
    <w:rsid w:val="0050139E"/>
    <w:rsid w:val="0050238E"/>
    <w:rsid w:val="00502677"/>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4147C"/>
    <w:rsid w:val="005449E2"/>
    <w:rsid w:val="005460F8"/>
    <w:rsid w:val="00546B37"/>
    <w:rsid w:val="00557EFC"/>
    <w:rsid w:val="0056183E"/>
    <w:rsid w:val="005630E9"/>
    <w:rsid w:val="00563CDE"/>
    <w:rsid w:val="00563D25"/>
    <w:rsid w:val="005663EA"/>
    <w:rsid w:val="00567B8D"/>
    <w:rsid w:val="00572AF2"/>
    <w:rsid w:val="005743FC"/>
    <w:rsid w:val="00577388"/>
    <w:rsid w:val="00580B71"/>
    <w:rsid w:val="00582D3F"/>
    <w:rsid w:val="0058583D"/>
    <w:rsid w:val="005A0C36"/>
    <w:rsid w:val="005A2A33"/>
    <w:rsid w:val="005A3030"/>
    <w:rsid w:val="005A4237"/>
    <w:rsid w:val="005B135D"/>
    <w:rsid w:val="005B65B2"/>
    <w:rsid w:val="005C1228"/>
    <w:rsid w:val="005C20BA"/>
    <w:rsid w:val="005C271E"/>
    <w:rsid w:val="005C5510"/>
    <w:rsid w:val="005C7F72"/>
    <w:rsid w:val="005D0259"/>
    <w:rsid w:val="005D1D51"/>
    <w:rsid w:val="005D2F80"/>
    <w:rsid w:val="005D5BC6"/>
    <w:rsid w:val="005E00FF"/>
    <w:rsid w:val="005E4547"/>
    <w:rsid w:val="005E59A0"/>
    <w:rsid w:val="005E7103"/>
    <w:rsid w:val="005E7FE5"/>
    <w:rsid w:val="005F3A41"/>
    <w:rsid w:val="005F6D39"/>
    <w:rsid w:val="005F7785"/>
    <w:rsid w:val="005F7C25"/>
    <w:rsid w:val="00602CFD"/>
    <w:rsid w:val="006058F4"/>
    <w:rsid w:val="00605F84"/>
    <w:rsid w:val="0061684E"/>
    <w:rsid w:val="0062036A"/>
    <w:rsid w:val="006238D6"/>
    <w:rsid w:val="00623E0E"/>
    <w:rsid w:val="00624434"/>
    <w:rsid w:val="0063189B"/>
    <w:rsid w:val="00632D99"/>
    <w:rsid w:val="00636B7F"/>
    <w:rsid w:val="006379C1"/>
    <w:rsid w:val="00644276"/>
    <w:rsid w:val="00647D81"/>
    <w:rsid w:val="006519DE"/>
    <w:rsid w:val="00652E2E"/>
    <w:rsid w:val="00653539"/>
    <w:rsid w:val="00655C17"/>
    <w:rsid w:val="006570E2"/>
    <w:rsid w:val="006629B5"/>
    <w:rsid w:val="00663C84"/>
    <w:rsid w:val="00663DE4"/>
    <w:rsid w:val="00663E73"/>
    <w:rsid w:val="00664255"/>
    <w:rsid w:val="00664D26"/>
    <w:rsid w:val="00671689"/>
    <w:rsid w:val="006754FC"/>
    <w:rsid w:val="0067573C"/>
    <w:rsid w:val="00676C70"/>
    <w:rsid w:val="0067760C"/>
    <w:rsid w:val="006829A1"/>
    <w:rsid w:val="0068531F"/>
    <w:rsid w:val="00686F0D"/>
    <w:rsid w:val="0069048D"/>
    <w:rsid w:val="00692097"/>
    <w:rsid w:val="00692681"/>
    <w:rsid w:val="006B5EE0"/>
    <w:rsid w:val="006B6FF1"/>
    <w:rsid w:val="006B7CDE"/>
    <w:rsid w:val="006C0016"/>
    <w:rsid w:val="006C1A5C"/>
    <w:rsid w:val="006C1FCC"/>
    <w:rsid w:val="006C71F6"/>
    <w:rsid w:val="006D2006"/>
    <w:rsid w:val="006D7107"/>
    <w:rsid w:val="006E5321"/>
    <w:rsid w:val="006E5E86"/>
    <w:rsid w:val="006F2AD0"/>
    <w:rsid w:val="006F4D58"/>
    <w:rsid w:val="007008E1"/>
    <w:rsid w:val="007045ED"/>
    <w:rsid w:val="00704E54"/>
    <w:rsid w:val="00714D09"/>
    <w:rsid w:val="00715EE9"/>
    <w:rsid w:val="007160C2"/>
    <w:rsid w:val="00722E4B"/>
    <w:rsid w:val="00723FB1"/>
    <w:rsid w:val="0073335F"/>
    <w:rsid w:val="00740AB3"/>
    <w:rsid w:val="00742A18"/>
    <w:rsid w:val="00746CE4"/>
    <w:rsid w:val="007479B1"/>
    <w:rsid w:val="00751F16"/>
    <w:rsid w:val="00755D27"/>
    <w:rsid w:val="00756CBC"/>
    <w:rsid w:val="007606B9"/>
    <w:rsid w:val="00760F1D"/>
    <w:rsid w:val="007652F8"/>
    <w:rsid w:val="0076595F"/>
    <w:rsid w:val="00766AA9"/>
    <w:rsid w:val="00774C01"/>
    <w:rsid w:val="0078239B"/>
    <w:rsid w:val="00782DCA"/>
    <w:rsid w:val="007879A8"/>
    <w:rsid w:val="007923E7"/>
    <w:rsid w:val="0079297C"/>
    <w:rsid w:val="00796438"/>
    <w:rsid w:val="007A04F1"/>
    <w:rsid w:val="007A0910"/>
    <w:rsid w:val="007A2CA1"/>
    <w:rsid w:val="007A5870"/>
    <w:rsid w:val="007A652C"/>
    <w:rsid w:val="007A7AF9"/>
    <w:rsid w:val="007B2C09"/>
    <w:rsid w:val="007B3A76"/>
    <w:rsid w:val="007B415C"/>
    <w:rsid w:val="007B4CBB"/>
    <w:rsid w:val="007B731A"/>
    <w:rsid w:val="007B739E"/>
    <w:rsid w:val="007C1BC1"/>
    <w:rsid w:val="007C4D25"/>
    <w:rsid w:val="007C5AC6"/>
    <w:rsid w:val="007D0005"/>
    <w:rsid w:val="007D2916"/>
    <w:rsid w:val="007D52B4"/>
    <w:rsid w:val="007D5F02"/>
    <w:rsid w:val="007E47CC"/>
    <w:rsid w:val="007E7408"/>
    <w:rsid w:val="007F62B4"/>
    <w:rsid w:val="007F7BF2"/>
    <w:rsid w:val="00800CAB"/>
    <w:rsid w:val="00800F48"/>
    <w:rsid w:val="0080244A"/>
    <w:rsid w:val="00803A9A"/>
    <w:rsid w:val="00804871"/>
    <w:rsid w:val="00805D2B"/>
    <w:rsid w:val="00807BAC"/>
    <w:rsid w:val="00810D85"/>
    <w:rsid w:val="00811EA6"/>
    <w:rsid w:val="008124CB"/>
    <w:rsid w:val="0081469E"/>
    <w:rsid w:val="00814A6A"/>
    <w:rsid w:val="00815389"/>
    <w:rsid w:val="008165E5"/>
    <w:rsid w:val="00816A15"/>
    <w:rsid w:val="00817D76"/>
    <w:rsid w:val="00821E03"/>
    <w:rsid w:val="008224FD"/>
    <w:rsid w:val="00822EEB"/>
    <w:rsid w:val="00823E4F"/>
    <w:rsid w:val="00835AC6"/>
    <w:rsid w:val="008363EA"/>
    <w:rsid w:val="00837C0D"/>
    <w:rsid w:val="00840DC3"/>
    <w:rsid w:val="0084481A"/>
    <w:rsid w:val="00845080"/>
    <w:rsid w:val="00847957"/>
    <w:rsid w:val="0085021B"/>
    <w:rsid w:val="00850281"/>
    <w:rsid w:val="0085231E"/>
    <w:rsid w:val="008539AE"/>
    <w:rsid w:val="00854A19"/>
    <w:rsid w:val="00860C05"/>
    <w:rsid w:val="00862843"/>
    <w:rsid w:val="0086478D"/>
    <w:rsid w:val="00867CF2"/>
    <w:rsid w:val="00867D66"/>
    <w:rsid w:val="00872219"/>
    <w:rsid w:val="008762A5"/>
    <w:rsid w:val="00877DDF"/>
    <w:rsid w:val="00882816"/>
    <w:rsid w:val="00885A4E"/>
    <w:rsid w:val="008928CB"/>
    <w:rsid w:val="00892D74"/>
    <w:rsid w:val="00892F36"/>
    <w:rsid w:val="00895222"/>
    <w:rsid w:val="00895668"/>
    <w:rsid w:val="008A0F44"/>
    <w:rsid w:val="008A100A"/>
    <w:rsid w:val="008A5ABB"/>
    <w:rsid w:val="008B01D3"/>
    <w:rsid w:val="008B28C9"/>
    <w:rsid w:val="008B40B4"/>
    <w:rsid w:val="008B6077"/>
    <w:rsid w:val="008B6869"/>
    <w:rsid w:val="008C793C"/>
    <w:rsid w:val="008D237F"/>
    <w:rsid w:val="008D32E0"/>
    <w:rsid w:val="008D4171"/>
    <w:rsid w:val="008D6F97"/>
    <w:rsid w:val="008D7F05"/>
    <w:rsid w:val="008E5B08"/>
    <w:rsid w:val="008E61D2"/>
    <w:rsid w:val="008F381A"/>
    <w:rsid w:val="008F3919"/>
    <w:rsid w:val="008F5A1E"/>
    <w:rsid w:val="008F7CC4"/>
    <w:rsid w:val="00904422"/>
    <w:rsid w:val="0091154C"/>
    <w:rsid w:val="0091256F"/>
    <w:rsid w:val="00914034"/>
    <w:rsid w:val="00914C49"/>
    <w:rsid w:val="0091552D"/>
    <w:rsid w:val="009202DB"/>
    <w:rsid w:val="00922653"/>
    <w:rsid w:val="0092303B"/>
    <w:rsid w:val="00924B76"/>
    <w:rsid w:val="00924F77"/>
    <w:rsid w:val="00925FF9"/>
    <w:rsid w:val="0093026B"/>
    <w:rsid w:val="009316E8"/>
    <w:rsid w:val="009348EB"/>
    <w:rsid w:val="00936A56"/>
    <w:rsid w:val="00942927"/>
    <w:rsid w:val="00943828"/>
    <w:rsid w:val="009541EF"/>
    <w:rsid w:val="00962430"/>
    <w:rsid w:val="00963A00"/>
    <w:rsid w:val="00965961"/>
    <w:rsid w:val="009666ED"/>
    <w:rsid w:val="0096756C"/>
    <w:rsid w:val="00971844"/>
    <w:rsid w:val="00971B11"/>
    <w:rsid w:val="0097567E"/>
    <w:rsid w:val="0098079C"/>
    <w:rsid w:val="00981F06"/>
    <w:rsid w:val="00982BDF"/>
    <w:rsid w:val="009868D9"/>
    <w:rsid w:val="00992939"/>
    <w:rsid w:val="00992C44"/>
    <w:rsid w:val="009931AB"/>
    <w:rsid w:val="009972B8"/>
    <w:rsid w:val="009A0F7F"/>
    <w:rsid w:val="009A2859"/>
    <w:rsid w:val="009A52A7"/>
    <w:rsid w:val="009B04B6"/>
    <w:rsid w:val="009B190D"/>
    <w:rsid w:val="009B23A9"/>
    <w:rsid w:val="009B2A98"/>
    <w:rsid w:val="009B3BCB"/>
    <w:rsid w:val="009B4BAB"/>
    <w:rsid w:val="009B6155"/>
    <w:rsid w:val="009C0524"/>
    <w:rsid w:val="009C3459"/>
    <w:rsid w:val="009C3B96"/>
    <w:rsid w:val="009C3F96"/>
    <w:rsid w:val="009C6C1B"/>
    <w:rsid w:val="009D15EB"/>
    <w:rsid w:val="009D6B09"/>
    <w:rsid w:val="009E234E"/>
    <w:rsid w:val="009E35B1"/>
    <w:rsid w:val="009E4CDF"/>
    <w:rsid w:val="009E4F18"/>
    <w:rsid w:val="009E7584"/>
    <w:rsid w:val="009F0171"/>
    <w:rsid w:val="009F53D8"/>
    <w:rsid w:val="009F7C5C"/>
    <w:rsid w:val="00A00216"/>
    <w:rsid w:val="00A003CB"/>
    <w:rsid w:val="00A028B9"/>
    <w:rsid w:val="00A0548A"/>
    <w:rsid w:val="00A07B89"/>
    <w:rsid w:val="00A10F02"/>
    <w:rsid w:val="00A11B28"/>
    <w:rsid w:val="00A1259E"/>
    <w:rsid w:val="00A15328"/>
    <w:rsid w:val="00A160D8"/>
    <w:rsid w:val="00A20455"/>
    <w:rsid w:val="00A20B3C"/>
    <w:rsid w:val="00A24CC7"/>
    <w:rsid w:val="00A310B0"/>
    <w:rsid w:val="00A314CE"/>
    <w:rsid w:val="00A318CC"/>
    <w:rsid w:val="00A3211F"/>
    <w:rsid w:val="00A36F68"/>
    <w:rsid w:val="00A37A0B"/>
    <w:rsid w:val="00A37CF8"/>
    <w:rsid w:val="00A5080B"/>
    <w:rsid w:val="00A5235C"/>
    <w:rsid w:val="00A62BF4"/>
    <w:rsid w:val="00A63ED8"/>
    <w:rsid w:val="00A64695"/>
    <w:rsid w:val="00A647D3"/>
    <w:rsid w:val="00A65B8C"/>
    <w:rsid w:val="00A6745B"/>
    <w:rsid w:val="00A73E04"/>
    <w:rsid w:val="00A74FAA"/>
    <w:rsid w:val="00A7678E"/>
    <w:rsid w:val="00A80EF9"/>
    <w:rsid w:val="00A84C59"/>
    <w:rsid w:val="00A905F7"/>
    <w:rsid w:val="00A90788"/>
    <w:rsid w:val="00AA1676"/>
    <w:rsid w:val="00AA7B52"/>
    <w:rsid w:val="00AB150B"/>
    <w:rsid w:val="00AB2DE8"/>
    <w:rsid w:val="00AB3A85"/>
    <w:rsid w:val="00AC4157"/>
    <w:rsid w:val="00AC6E70"/>
    <w:rsid w:val="00AC7EC3"/>
    <w:rsid w:val="00AD0D40"/>
    <w:rsid w:val="00AD0E63"/>
    <w:rsid w:val="00AD4472"/>
    <w:rsid w:val="00AD6F26"/>
    <w:rsid w:val="00AE211E"/>
    <w:rsid w:val="00AE2FE6"/>
    <w:rsid w:val="00AE3C0A"/>
    <w:rsid w:val="00AE426E"/>
    <w:rsid w:val="00AE5AC4"/>
    <w:rsid w:val="00AE6F62"/>
    <w:rsid w:val="00AF2B9B"/>
    <w:rsid w:val="00AF4452"/>
    <w:rsid w:val="00B02830"/>
    <w:rsid w:val="00B02967"/>
    <w:rsid w:val="00B02C64"/>
    <w:rsid w:val="00B04CA1"/>
    <w:rsid w:val="00B05108"/>
    <w:rsid w:val="00B070AA"/>
    <w:rsid w:val="00B11AB7"/>
    <w:rsid w:val="00B14011"/>
    <w:rsid w:val="00B143A8"/>
    <w:rsid w:val="00B16644"/>
    <w:rsid w:val="00B1718D"/>
    <w:rsid w:val="00B175D1"/>
    <w:rsid w:val="00B21D0B"/>
    <w:rsid w:val="00B21D95"/>
    <w:rsid w:val="00B22656"/>
    <w:rsid w:val="00B25325"/>
    <w:rsid w:val="00B261D6"/>
    <w:rsid w:val="00B306F4"/>
    <w:rsid w:val="00B33791"/>
    <w:rsid w:val="00B36B9B"/>
    <w:rsid w:val="00B37016"/>
    <w:rsid w:val="00B44BEA"/>
    <w:rsid w:val="00B45FEF"/>
    <w:rsid w:val="00B553D8"/>
    <w:rsid w:val="00B55781"/>
    <w:rsid w:val="00B60F5A"/>
    <w:rsid w:val="00B610CA"/>
    <w:rsid w:val="00B62609"/>
    <w:rsid w:val="00B653FD"/>
    <w:rsid w:val="00B8029D"/>
    <w:rsid w:val="00B83726"/>
    <w:rsid w:val="00B840CE"/>
    <w:rsid w:val="00B861E1"/>
    <w:rsid w:val="00B863E8"/>
    <w:rsid w:val="00B87B91"/>
    <w:rsid w:val="00B9519F"/>
    <w:rsid w:val="00BA0CE0"/>
    <w:rsid w:val="00BA2D18"/>
    <w:rsid w:val="00BA2F75"/>
    <w:rsid w:val="00BA4241"/>
    <w:rsid w:val="00BA54A6"/>
    <w:rsid w:val="00BA63A3"/>
    <w:rsid w:val="00BB1EC2"/>
    <w:rsid w:val="00BC0B32"/>
    <w:rsid w:val="00BC2C40"/>
    <w:rsid w:val="00BC5138"/>
    <w:rsid w:val="00BC5F06"/>
    <w:rsid w:val="00BC78D3"/>
    <w:rsid w:val="00BD0609"/>
    <w:rsid w:val="00BD19F9"/>
    <w:rsid w:val="00BD2BE4"/>
    <w:rsid w:val="00BD2DEF"/>
    <w:rsid w:val="00BD5815"/>
    <w:rsid w:val="00BE07E0"/>
    <w:rsid w:val="00BE2DE7"/>
    <w:rsid w:val="00BE479C"/>
    <w:rsid w:val="00BE6398"/>
    <w:rsid w:val="00BE6D9E"/>
    <w:rsid w:val="00BE70C8"/>
    <w:rsid w:val="00BF1375"/>
    <w:rsid w:val="00BF17FE"/>
    <w:rsid w:val="00BF1B79"/>
    <w:rsid w:val="00BF331D"/>
    <w:rsid w:val="00BF79F2"/>
    <w:rsid w:val="00C035CA"/>
    <w:rsid w:val="00C04DE4"/>
    <w:rsid w:val="00C05AC8"/>
    <w:rsid w:val="00C05E60"/>
    <w:rsid w:val="00C15B50"/>
    <w:rsid w:val="00C1688F"/>
    <w:rsid w:val="00C17D24"/>
    <w:rsid w:val="00C22233"/>
    <w:rsid w:val="00C25F19"/>
    <w:rsid w:val="00C30B61"/>
    <w:rsid w:val="00C30DB5"/>
    <w:rsid w:val="00C33BDD"/>
    <w:rsid w:val="00C33F02"/>
    <w:rsid w:val="00C34205"/>
    <w:rsid w:val="00C348B6"/>
    <w:rsid w:val="00C45899"/>
    <w:rsid w:val="00C51884"/>
    <w:rsid w:val="00C60D13"/>
    <w:rsid w:val="00C62F2D"/>
    <w:rsid w:val="00C640EE"/>
    <w:rsid w:val="00C6456D"/>
    <w:rsid w:val="00C72A35"/>
    <w:rsid w:val="00C72FC1"/>
    <w:rsid w:val="00C81117"/>
    <w:rsid w:val="00C830C7"/>
    <w:rsid w:val="00C83DF9"/>
    <w:rsid w:val="00C84B77"/>
    <w:rsid w:val="00C864F9"/>
    <w:rsid w:val="00C86B68"/>
    <w:rsid w:val="00C87B52"/>
    <w:rsid w:val="00C9000A"/>
    <w:rsid w:val="00C92F74"/>
    <w:rsid w:val="00C92FDF"/>
    <w:rsid w:val="00C95428"/>
    <w:rsid w:val="00CA1119"/>
    <w:rsid w:val="00CA14E9"/>
    <w:rsid w:val="00CA1BBA"/>
    <w:rsid w:val="00CA207C"/>
    <w:rsid w:val="00CA3CE6"/>
    <w:rsid w:val="00CA4166"/>
    <w:rsid w:val="00CA4900"/>
    <w:rsid w:val="00CA5838"/>
    <w:rsid w:val="00CB5B82"/>
    <w:rsid w:val="00CC131C"/>
    <w:rsid w:val="00CC2C39"/>
    <w:rsid w:val="00CD26F4"/>
    <w:rsid w:val="00CD3AFE"/>
    <w:rsid w:val="00CD4A11"/>
    <w:rsid w:val="00CE01D4"/>
    <w:rsid w:val="00CE059A"/>
    <w:rsid w:val="00CE1FF2"/>
    <w:rsid w:val="00CE549D"/>
    <w:rsid w:val="00CE6815"/>
    <w:rsid w:val="00CF0D57"/>
    <w:rsid w:val="00CF2172"/>
    <w:rsid w:val="00CF3535"/>
    <w:rsid w:val="00CF6ACF"/>
    <w:rsid w:val="00D06CE9"/>
    <w:rsid w:val="00D13B46"/>
    <w:rsid w:val="00D14463"/>
    <w:rsid w:val="00D22214"/>
    <w:rsid w:val="00D2579B"/>
    <w:rsid w:val="00D270EF"/>
    <w:rsid w:val="00D30605"/>
    <w:rsid w:val="00D320FD"/>
    <w:rsid w:val="00D36480"/>
    <w:rsid w:val="00D4175D"/>
    <w:rsid w:val="00D42080"/>
    <w:rsid w:val="00D42992"/>
    <w:rsid w:val="00D435AD"/>
    <w:rsid w:val="00D47ABC"/>
    <w:rsid w:val="00D50C74"/>
    <w:rsid w:val="00D51627"/>
    <w:rsid w:val="00D53E29"/>
    <w:rsid w:val="00D566A3"/>
    <w:rsid w:val="00D56EF3"/>
    <w:rsid w:val="00D64EC0"/>
    <w:rsid w:val="00D64FFB"/>
    <w:rsid w:val="00D6501D"/>
    <w:rsid w:val="00D666DA"/>
    <w:rsid w:val="00D67AF2"/>
    <w:rsid w:val="00D71A2C"/>
    <w:rsid w:val="00D71B4B"/>
    <w:rsid w:val="00D72605"/>
    <w:rsid w:val="00D728E8"/>
    <w:rsid w:val="00D737B2"/>
    <w:rsid w:val="00D743C3"/>
    <w:rsid w:val="00D744EC"/>
    <w:rsid w:val="00D75746"/>
    <w:rsid w:val="00D75F37"/>
    <w:rsid w:val="00D765DC"/>
    <w:rsid w:val="00D767C6"/>
    <w:rsid w:val="00D77EDF"/>
    <w:rsid w:val="00D8072D"/>
    <w:rsid w:val="00D84F14"/>
    <w:rsid w:val="00D94FDA"/>
    <w:rsid w:val="00D96C52"/>
    <w:rsid w:val="00D97FD0"/>
    <w:rsid w:val="00DA00FE"/>
    <w:rsid w:val="00DA2267"/>
    <w:rsid w:val="00DB21AA"/>
    <w:rsid w:val="00DB3CB7"/>
    <w:rsid w:val="00DB4EFD"/>
    <w:rsid w:val="00DC004B"/>
    <w:rsid w:val="00DC02FC"/>
    <w:rsid w:val="00DC0635"/>
    <w:rsid w:val="00DC26EE"/>
    <w:rsid w:val="00DC6411"/>
    <w:rsid w:val="00DC790A"/>
    <w:rsid w:val="00DD0F14"/>
    <w:rsid w:val="00DD54A9"/>
    <w:rsid w:val="00DD5AC6"/>
    <w:rsid w:val="00DE4756"/>
    <w:rsid w:val="00DE4772"/>
    <w:rsid w:val="00DE4E8B"/>
    <w:rsid w:val="00DF260F"/>
    <w:rsid w:val="00DF2858"/>
    <w:rsid w:val="00DF360F"/>
    <w:rsid w:val="00DF3D5F"/>
    <w:rsid w:val="00DF455E"/>
    <w:rsid w:val="00DF4564"/>
    <w:rsid w:val="00DF62CF"/>
    <w:rsid w:val="00E01817"/>
    <w:rsid w:val="00E02138"/>
    <w:rsid w:val="00E033DC"/>
    <w:rsid w:val="00E04BB7"/>
    <w:rsid w:val="00E20C4C"/>
    <w:rsid w:val="00E20E84"/>
    <w:rsid w:val="00E20FF0"/>
    <w:rsid w:val="00E2193A"/>
    <w:rsid w:val="00E240C2"/>
    <w:rsid w:val="00E32313"/>
    <w:rsid w:val="00E34F2A"/>
    <w:rsid w:val="00E46062"/>
    <w:rsid w:val="00E469DE"/>
    <w:rsid w:val="00E46B59"/>
    <w:rsid w:val="00E52989"/>
    <w:rsid w:val="00E53202"/>
    <w:rsid w:val="00E57838"/>
    <w:rsid w:val="00E614B2"/>
    <w:rsid w:val="00E617A6"/>
    <w:rsid w:val="00E6729B"/>
    <w:rsid w:val="00E753D3"/>
    <w:rsid w:val="00E75738"/>
    <w:rsid w:val="00E801A0"/>
    <w:rsid w:val="00E80D85"/>
    <w:rsid w:val="00E8226A"/>
    <w:rsid w:val="00E84BBD"/>
    <w:rsid w:val="00E8528B"/>
    <w:rsid w:val="00E8609D"/>
    <w:rsid w:val="00E865BA"/>
    <w:rsid w:val="00E923B0"/>
    <w:rsid w:val="00E952FC"/>
    <w:rsid w:val="00E964C8"/>
    <w:rsid w:val="00EA1F6F"/>
    <w:rsid w:val="00EA236A"/>
    <w:rsid w:val="00EA25FE"/>
    <w:rsid w:val="00EA3E52"/>
    <w:rsid w:val="00EA43CD"/>
    <w:rsid w:val="00EA7949"/>
    <w:rsid w:val="00EB43C2"/>
    <w:rsid w:val="00EB543F"/>
    <w:rsid w:val="00EC5AF7"/>
    <w:rsid w:val="00ED1168"/>
    <w:rsid w:val="00ED5AD5"/>
    <w:rsid w:val="00EE1920"/>
    <w:rsid w:val="00EE5453"/>
    <w:rsid w:val="00EE60D4"/>
    <w:rsid w:val="00EF1734"/>
    <w:rsid w:val="00EF17F9"/>
    <w:rsid w:val="00EF3971"/>
    <w:rsid w:val="00EF422B"/>
    <w:rsid w:val="00EF461A"/>
    <w:rsid w:val="00EF6594"/>
    <w:rsid w:val="00EF6E72"/>
    <w:rsid w:val="00F00A10"/>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2714"/>
    <w:rsid w:val="00F3009C"/>
    <w:rsid w:val="00F3274D"/>
    <w:rsid w:val="00F34EF8"/>
    <w:rsid w:val="00F40769"/>
    <w:rsid w:val="00F40BE5"/>
    <w:rsid w:val="00F43FBF"/>
    <w:rsid w:val="00F4519E"/>
    <w:rsid w:val="00F508D0"/>
    <w:rsid w:val="00F52156"/>
    <w:rsid w:val="00F552C5"/>
    <w:rsid w:val="00F60DF2"/>
    <w:rsid w:val="00F66267"/>
    <w:rsid w:val="00F66303"/>
    <w:rsid w:val="00F673A7"/>
    <w:rsid w:val="00F72EBA"/>
    <w:rsid w:val="00F76F6F"/>
    <w:rsid w:val="00F77E7D"/>
    <w:rsid w:val="00F82233"/>
    <w:rsid w:val="00F85C6C"/>
    <w:rsid w:val="00F8768F"/>
    <w:rsid w:val="00F87CFF"/>
    <w:rsid w:val="00F905B7"/>
    <w:rsid w:val="00F930BE"/>
    <w:rsid w:val="00F93B34"/>
    <w:rsid w:val="00F949E6"/>
    <w:rsid w:val="00F965BD"/>
    <w:rsid w:val="00FA03E7"/>
    <w:rsid w:val="00FA15C7"/>
    <w:rsid w:val="00FA1CB0"/>
    <w:rsid w:val="00FA313C"/>
    <w:rsid w:val="00FA6B0B"/>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2130"/>
    <w:rsid w:val="00FF507E"/>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2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B4"/>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CD3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B4"/>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CD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1598">
      <w:bodyDiv w:val="1"/>
      <w:marLeft w:val="0"/>
      <w:marRight w:val="0"/>
      <w:marTop w:val="0"/>
      <w:marBottom w:val="0"/>
      <w:divBdr>
        <w:top w:val="none" w:sz="0" w:space="0" w:color="auto"/>
        <w:left w:val="none" w:sz="0" w:space="0" w:color="auto"/>
        <w:bottom w:val="none" w:sz="0" w:space="0" w:color="auto"/>
        <w:right w:val="none" w:sz="0" w:space="0" w:color="auto"/>
      </w:divBdr>
    </w:div>
    <w:div w:id="1600483628">
      <w:bodyDiv w:val="1"/>
      <w:marLeft w:val="0"/>
      <w:marRight w:val="0"/>
      <w:marTop w:val="0"/>
      <w:marBottom w:val="0"/>
      <w:divBdr>
        <w:top w:val="none" w:sz="0" w:space="0" w:color="auto"/>
        <w:left w:val="none" w:sz="0" w:space="0" w:color="auto"/>
        <w:bottom w:val="none" w:sz="0" w:space="0" w:color="auto"/>
        <w:right w:val="none" w:sz="0" w:space="0" w:color="auto"/>
      </w:divBdr>
      <w:divsChild>
        <w:div w:id="288165032">
          <w:marLeft w:val="547"/>
          <w:marRight w:val="0"/>
          <w:marTop w:val="134"/>
          <w:marBottom w:val="0"/>
          <w:divBdr>
            <w:top w:val="none" w:sz="0" w:space="0" w:color="auto"/>
            <w:left w:val="none" w:sz="0" w:space="0" w:color="auto"/>
            <w:bottom w:val="none" w:sz="0" w:space="0" w:color="auto"/>
            <w:right w:val="none" w:sz="0" w:space="0" w:color="auto"/>
          </w:divBdr>
        </w:div>
        <w:div w:id="15018936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23C1-33A7-480F-A3E6-FAF2EF13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Yodit Ghebrai</cp:lastModifiedBy>
  <cp:revision>2</cp:revision>
  <cp:lastPrinted>2018-03-01T09:12:00Z</cp:lastPrinted>
  <dcterms:created xsi:type="dcterms:W3CDTF">2018-09-13T13:30:00Z</dcterms:created>
  <dcterms:modified xsi:type="dcterms:W3CDTF">2018-09-13T13:30:00Z</dcterms:modified>
</cp:coreProperties>
</file>